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9" w:rsidRDefault="006373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 – APENSO II</w:t>
      </w:r>
    </w:p>
    <w:p w:rsidR="000B08C9" w:rsidRDefault="006373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MANUAL DE PRESTAÇÃO DE CONTAS</w:t>
      </w:r>
    </w:p>
    <w:p w:rsidR="000B08C9" w:rsidRDefault="000B08C9">
      <w:pPr>
        <w:jc w:val="center"/>
        <w:rPr>
          <w:b/>
          <w:bCs/>
          <w:sz w:val="22"/>
          <w:szCs w:val="22"/>
        </w:rPr>
      </w:pPr>
    </w:p>
    <w:p w:rsidR="000B08C9" w:rsidRDefault="006373CD">
      <w:pPr>
        <w:jc w:val="center"/>
        <w:rPr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FINAL DE EXECUÇÃO FINANCEIRA </w:t>
      </w:r>
    </w:p>
    <w:p w:rsidR="000B08C9" w:rsidRDefault="000B08C9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0B08C9" w:rsidRDefault="006373CD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</w:t>
      </w:r>
    </w:p>
    <w:p w:rsidR="000B08C9" w:rsidRDefault="006373CD">
      <w:pPr>
        <w:jc w:val="center"/>
        <w:rPr>
          <w:i/>
          <w:iCs/>
          <w:sz w:val="22"/>
          <w:szCs w:val="22"/>
          <w:lang w:eastAsia="pt-BR"/>
        </w:rPr>
      </w:pPr>
      <w:r>
        <w:rPr>
          <w:i/>
          <w:iCs/>
          <w:sz w:val="22"/>
          <w:szCs w:val="22"/>
          <w:lang w:eastAsia="pt-BR"/>
        </w:rPr>
        <w:t xml:space="preserve"> </w:t>
      </w:r>
    </w:p>
    <w:p w:rsidR="000B08C9" w:rsidRDefault="000B08C9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0B08C9" w:rsidRDefault="000B08C9">
      <w:pPr>
        <w:jc w:val="center"/>
        <w:rPr>
          <w:sz w:val="22"/>
          <w:szCs w:val="22"/>
        </w:rPr>
      </w:pPr>
    </w:p>
    <w:p w:rsidR="000B08C9" w:rsidRDefault="006373CD">
      <w:pPr>
        <w:tabs>
          <w:tab w:val="left" w:pos="284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 w:rsidR="000B08C9" w:rsidRDefault="000B08C9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537"/>
        <w:gridCol w:w="1419"/>
        <w:gridCol w:w="565"/>
        <w:gridCol w:w="2693"/>
      </w:tblGrid>
      <w:tr w:rsidR="000B08C9">
        <w:trPr>
          <w:trHeight w:val="1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0B08C9">
        <w:trPr>
          <w:trHeight w:val="387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0B08C9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Edital de Chamamento Público n° 001/2023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XXX/2023</w:t>
            </w:r>
            <w:bookmarkStart w:id="0" w:name="_GoBack"/>
            <w:bookmarkEnd w:id="0"/>
          </w:p>
        </w:tc>
      </w:tr>
      <w:tr w:rsidR="000B08C9">
        <w:trPr>
          <w:trHeight w:val="369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 w:rsidR="000B08C9" w:rsidRDefault="000B08C9">
            <w:pPr>
              <w:widowControl w:val="0"/>
              <w:rPr>
                <w:b/>
                <w:color w:val="FF0000"/>
                <w:sz w:val="14"/>
                <w:szCs w:val="14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0B08C9">
        <w:trPr>
          <w:trHeight w:val="369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0B08C9" w:rsidRDefault="000B08C9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0B08C9" w:rsidRDefault="006373CD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 – DEMONSTRATIVO DE RENDIMENTOS</w:t>
      </w:r>
    </w:p>
    <w:p w:rsidR="000B08C9" w:rsidRDefault="006373CD">
      <w:pPr>
        <w:pStyle w:val="PargrafodaLista"/>
        <w:ind w:left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(Anexar ao presente Relatório o extrato da conta bancária específica desde sua abertura)</w:t>
      </w: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0B08C9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Dados </w:t>
            </w:r>
            <w:r>
              <w:rPr>
                <w:b/>
                <w:sz w:val="16"/>
                <w:szCs w:val="16"/>
                <w:lang w:eastAsia="pt-BR"/>
              </w:rPr>
              <w:t>Bancários</w:t>
            </w:r>
          </w:p>
        </w:tc>
      </w:tr>
      <w:tr w:rsidR="000B08C9">
        <w:trPr>
          <w:trHeight w:val="38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0B08C9">
        <w:trPr>
          <w:trHeight w:val="38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0B08C9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0B08C9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0B08C9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0B08C9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0B08C9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0B08C9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0B08C9" w:rsidRDefault="000B08C9">
      <w:pPr>
        <w:pStyle w:val="PargrafodaLista"/>
        <w:ind w:left="142"/>
        <w:rPr>
          <w:rFonts w:ascii="Times New Roman" w:hAnsi="Times New Roman"/>
          <w:b/>
        </w:rPr>
      </w:pPr>
    </w:p>
    <w:p w:rsidR="000B08C9" w:rsidRDefault="006373CD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RELAÇÃO DE RECEITAS E DESPESAS </w:t>
      </w: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119"/>
        <w:gridCol w:w="1489"/>
        <w:gridCol w:w="3047"/>
        <w:gridCol w:w="1559"/>
      </w:tblGrid>
      <w:tr w:rsidR="000B08C9">
        <w:trPr>
          <w:trHeight w:val="1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Receitas e Despesas</w:t>
            </w:r>
          </w:p>
        </w:tc>
      </w:tr>
      <w:tr w:rsidR="000B08C9">
        <w:trPr>
          <w:trHeight w:val="387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 w:rsidR="000B08C9">
        <w:trPr>
          <w:trHeight w:val="387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 w:rsidR="000B08C9" w:rsidRDefault="000B08C9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 w:rsidR="000B08C9" w:rsidRDefault="000B08C9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0B08C9">
        <w:trPr>
          <w:trHeight w:val="387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Transferidos pelo CAU/PR                                 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 w:rsidR="000B08C9" w:rsidRDefault="000B08C9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 w:rsidR="000B08C9" w:rsidRDefault="000B08C9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Saldo Anterior                                                     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 w:rsidR="000B08C9" w:rsidRDefault="000B08C9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dos Rendimen</w:t>
            </w:r>
            <w:r>
              <w:rPr>
                <w:b/>
                <w:sz w:val="16"/>
                <w:szCs w:val="16"/>
                <w:lang w:eastAsia="pt-BR"/>
              </w:rPr>
              <w:t xml:space="preserve">tos                                      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do CAU/PR                                  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 w:rsidR="000B08C9" w:rsidRDefault="000B08C9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 w:rsidR="000B08C9" w:rsidRDefault="000B08C9">
            <w:pPr>
              <w:widowControl w:val="0"/>
              <w:rPr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0B08C9" w:rsidRDefault="000B08C9">
      <w:pPr>
        <w:sectPr w:rsidR="000B08C9">
          <w:headerReference w:type="default" r:id="rId7"/>
          <w:footerReference w:type="default" r:id="rId8"/>
          <w:pgSz w:w="11906" w:h="16838"/>
          <w:pgMar w:top="1701" w:right="1268" w:bottom="1418" w:left="1701" w:header="720" w:footer="720" w:gutter="0"/>
          <w:cols w:space="720"/>
          <w:formProt w:val="0"/>
          <w:docGrid w:linePitch="326"/>
        </w:sect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 – RELAÇÃO DE PAGAMENTOS POR TRANSFERÊNCIA ELETRÔNICA</w:t>
      </w:r>
    </w:p>
    <w:p w:rsidR="000B08C9" w:rsidRDefault="006373CD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</w:t>
      </w:r>
      <w:r>
        <w:rPr>
          <w:rFonts w:ascii="Times New Roman" w:hAnsi="Times New Roman"/>
          <w:b/>
          <w:i/>
          <w:sz w:val="20"/>
          <w:szCs w:val="20"/>
        </w:rPr>
        <w:t xml:space="preserve"> da Sociedade Civil e do Fornecedor e indicação do produto ou serviço)</w:t>
      </w:r>
    </w:p>
    <w:p w:rsidR="000B08C9" w:rsidRDefault="000B08C9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</w:tblGrid>
      <w:tr w:rsidR="000B08C9">
        <w:trPr>
          <w:trHeight w:val="170"/>
        </w:trPr>
        <w:tc>
          <w:tcPr>
            <w:tcW w:w="15309" w:type="dxa"/>
            <w:gridSpan w:val="12"/>
            <w:shd w:val="pct15" w:color="auto" w:fill="auto"/>
          </w:tcPr>
          <w:p w:rsidR="000B08C9" w:rsidRDefault="006373C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0B08C9">
        <w:trPr>
          <w:trHeight w:val="285"/>
        </w:trPr>
        <w:tc>
          <w:tcPr>
            <w:tcW w:w="722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1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6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</w:p>
        </w:tc>
        <w:tc>
          <w:tcPr>
            <w:tcW w:w="3402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267" w:type="dxa"/>
            <w:gridSpan w:val="2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TRANSF. ELETRÔNICA</w:t>
            </w:r>
          </w:p>
        </w:tc>
        <w:tc>
          <w:tcPr>
            <w:tcW w:w="2243" w:type="dxa"/>
            <w:gridSpan w:val="2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0B08C9">
        <w:trPr>
          <w:trHeight w:val="284"/>
        </w:trPr>
        <w:tc>
          <w:tcPr>
            <w:tcW w:w="722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5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08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nil"/>
              <w:bottom w:val="nil"/>
            </w:tcBorders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</w:t>
      </w:r>
      <w:r>
        <w:rPr>
          <w:rFonts w:ascii="Times New Roman" w:hAnsi="Times New Roman"/>
          <w:sz w:val="16"/>
          <w:szCs w:val="16"/>
        </w:rPr>
        <w:t>CAU/PR; 2) OSC; 3) Aplicação.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NAT</w:t>
      </w:r>
      <w:r>
        <w:rPr>
          <w:rFonts w:ascii="Times New Roman" w:hAnsi="Times New Roman"/>
          <w:b/>
          <w:sz w:val="16"/>
          <w:szCs w:val="16"/>
        </w:rPr>
        <w:t xml:space="preserve">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TRANSF. ELETRÔNICA – </w:t>
      </w:r>
      <w:r>
        <w:rPr>
          <w:rFonts w:ascii="Times New Roman" w:hAnsi="Times New Roman"/>
          <w:sz w:val="16"/>
          <w:szCs w:val="16"/>
        </w:rPr>
        <w:t>Indicar o número e a data da transferência eletrônica realizada;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Indicar as letras iniciais do título de crédito (Nota Fiscal NF, Fatura FAT, </w:t>
      </w:r>
      <w:r>
        <w:rPr>
          <w:rFonts w:ascii="TimesNewRoman" w:hAnsi="TimesNewRoman" w:cs="TimesNewRoman"/>
          <w:sz w:val="16"/>
          <w:szCs w:val="16"/>
          <w:lang w:eastAsia="pt-BR"/>
        </w:rPr>
        <w:t>Recibo REC etc.) seguido do respectivo número e data de sua emissão;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 – RELAÇÃO DE PAGAMENTOS EM ESPÉCIE</w:t>
      </w:r>
    </w:p>
    <w:p w:rsidR="000B08C9" w:rsidRDefault="006373CD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</w:t>
      </w:r>
      <w:r>
        <w:rPr>
          <w:rFonts w:ascii="Times New Roman" w:hAnsi="Times New Roman"/>
          <w:b/>
          <w:i/>
          <w:sz w:val="20"/>
          <w:szCs w:val="20"/>
        </w:rPr>
        <w:t>ata do documento, valor, dados da Organização da Sociedade Civil e do Fornecedor e indicação do produto ou serviço)</w:t>
      </w:r>
    </w:p>
    <w:p w:rsidR="000B08C9" w:rsidRDefault="000B08C9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5"/>
        <w:gridCol w:w="5105"/>
        <w:gridCol w:w="2267"/>
        <w:gridCol w:w="1562"/>
        <w:gridCol w:w="1275"/>
        <w:gridCol w:w="1277"/>
        <w:gridCol w:w="1271"/>
      </w:tblGrid>
      <w:tr w:rsidR="000B08C9">
        <w:trPr>
          <w:trHeight w:val="170"/>
        </w:trPr>
        <w:tc>
          <w:tcPr>
            <w:tcW w:w="15308" w:type="dxa"/>
            <w:gridSpan w:val="10"/>
            <w:shd w:val="pct15" w:color="auto" w:fill="auto"/>
          </w:tcPr>
          <w:p w:rsidR="000B08C9" w:rsidRDefault="006373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  Relação de Pagamentos – Pagamentos em espécie</w:t>
            </w:r>
          </w:p>
        </w:tc>
      </w:tr>
      <w:tr w:rsidR="000B08C9">
        <w:trPr>
          <w:trHeight w:val="285"/>
        </w:trPr>
        <w:tc>
          <w:tcPr>
            <w:tcW w:w="722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5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</w:p>
        </w:tc>
        <w:tc>
          <w:tcPr>
            <w:tcW w:w="5104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267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62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271" w:type="dxa"/>
            <w:vMerge w:val="restart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0B08C9">
        <w:trPr>
          <w:trHeight w:val="284"/>
        </w:trPr>
        <w:tc>
          <w:tcPr>
            <w:tcW w:w="722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4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277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1" w:type="dxa"/>
            <w:vMerge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8C9"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1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CAU/PR; 2) OSC; 3) Aplicação 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</w:t>
      </w:r>
      <w:r>
        <w:rPr>
          <w:rFonts w:ascii="Times New Roman" w:hAnsi="Times New Roman"/>
          <w:sz w:val="16"/>
          <w:szCs w:val="16"/>
        </w:rPr>
        <w:t>nte a despesa realizada, conforme Plano de Trabalho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 xml:space="preserve">Registrar o elemento de despesa </w:t>
      </w:r>
      <w:r>
        <w:rPr>
          <w:rFonts w:ascii="Times New Roman" w:hAnsi="Times New Roman"/>
          <w:sz w:val="16"/>
          <w:szCs w:val="16"/>
        </w:rPr>
        <w:t>conforme a sua natureza;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 w:rsidR="000B08C9" w:rsidRDefault="000B08C9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0B08C9" w:rsidRDefault="006373CD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  <w:sectPr w:rsidR="000B08C9">
          <w:headerReference w:type="default" r:id="rId9"/>
          <w:footerReference w:type="default" r:id="rId10"/>
          <w:pgSz w:w="16838" w:h="11906" w:orient="landscape"/>
          <w:pgMar w:top="1701" w:right="1701" w:bottom="1270" w:left="1418" w:header="720" w:footer="720" w:gutter="0"/>
          <w:cols w:space="720"/>
          <w:formProt w:val="0"/>
          <w:docGrid w:linePitch="326"/>
        </w:sect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0B08C9" w:rsidRDefault="006373CD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 – CONCILIAÇÃO BANCÁRIA</w:t>
      </w:r>
    </w:p>
    <w:p w:rsidR="000B08C9" w:rsidRDefault="000B08C9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0B08C9">
        <w:trPr>
          <w:trHeight w:val="1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ind w:left="34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0B08C9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Anterior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Crédito    </w:t>
            </w:r>
          </w:p>
          <w:p w:rsidR="000B08C9" w:rsidRDefault="006373CD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 w:rsidR="000B08C9" w:rsidRDefault="006373CD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 w:rsidR="000B08C9" w:rsidRDefault="006373CD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 w:rsidR="000B08C9" w:rsidRDefault="006373CD">
            <w:pPr>
              <w:pStyle w:val="PargrafodaLista"/>
              <w:widowControl w:val="0"/>
              <w:numPr>
                <w:ilvl w:val="0"/>
                <w:numId w:val="3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Saldo Atual                    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0B08C9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0B08C9">
        <w:trPr>
          <w:trHeight w:val="387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0B08C9" w:rsidRDefault="000B08C9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0B08C9" w:rsidRDefault="006373CD">
      <w:pPr>
        <w:pStyle w:val="PargrafodaLista"/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VII – </w:t>
      </w:r>
      <w:r>
        <w:rPr>
          <w:rFonts w:ascii="Times New Roman" w:hAnsi="Times New Roman"/>
          <w:b/>
        </w:rPr>
        <w:t>RELAÇÃO DE BENS</w:t>
      </w:r>
    </w:p>
    <w:p w:rsidR="000B08C9" w:rsidRDefault="006373CD">
      <w:pPr>
        <w:pStyle w:val="PargrafodaLista"/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 w:rsidR="000B08C9" w:rsidRDefault="000B08C9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0B08C9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8. Relação de Bens</w:t>
            </w:r>
          </w:p>
        </w:tc>
      </w:tr>
    </w:tbl>
    <w:tbl>
      <w:tblPr>
        <w:tblStyle w:val="Tabelacomgrade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1274"/>
        <w:gridCol w:w="3545"/>
        <w:gridCol w:w="708"/>
        <w:gridCol w:w="1417"/>
        <w:gridCol w:w="1418"/>
      </w:tblGrid>
      <w:tr w:rsidR="000B08C9">
        <w:tc>
          <w:tcPr>
            <w:tcW w:w="851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Doc. Nº</w:t>
            </w:r>
          </w:p>
        </w:tc>
        <w:tc>
          <w:tcPr>
            <w:tcW w:w="1274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545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Qtde.</w:t>
            </w:r>
          </w:p>
        </w:tc>
        <w:tc>
          <w:tcPr>
            <w:tcW w:w="1417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B08C9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B08C9" w:rsidRDefault="006373CD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0B08C9" w:rsidRDefault="000B08C9">
            <w:pPr>
              <w:pStyle w:val="PargrafodaList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B08C9" w:rsidRDefault="000B08C9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- Registrar em real o valor unitário de cada item;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 w:rsidR="000B08C9" w:rsidRDefault="000B08C9">
      <w:pPr>
        <w:ind w:left="142"/>
        <w:rPr>
          <w:sz w:val="18"/>
          <w:szCs w:val="18"/>
        </w:rPr>
      </w:pPr>
    </w:p>
    <w:p w:rsidR="000B08C9" w:rsidRDefault="000B08C9">
      <w:pPr>
        <w:ind w:left="142"/>
        <w:rPr>
          <w:sz w:val="18"/>
          <w:szCs w:val="18"/>
        </w:rPr>
      </w:pPr>
    </w:p>
    <w:p w:rsidR="000B08C9" w:rsidRDefault="006373CD">
      <w:pPr>
        <w:ind w:left="33"/>
        <w:jc w:val="both"/>
        <w:rPr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>
        <w:rPr>
          <w:b/>
          <w:sz w:val="22"/>
          <w:szCs w:val="22"/>
          <w:lang w:eastAsia="x-none"/>
        </w:rPr>
        <w:t>VIII – ASSINATURAS</w:t>
      </w:r>
    </w:p>
    <w:p w:rsidR="000B08C9" w:rsidRDefault="000B08C9">
      <w:pPr>
        <w:ind w:left="33"/>
        <w:jc w:val="both"/>
        <w:rPr>
          <w:b/>
          <w:lang w:eastAsia="x-none"/>
        </w:rPr>
      </w:pPr>
    </w:p>
    <w:tbl>
      <w:tblPr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8"/>
        <w:gridCol w:w="4466"/>
      </w:tblGrid>
      <w:tr w:rsidR="000B08C9">
        <w:trPr>
          <w:trHeight w:val="15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8C9" w:rsidRDefault="006373CD">
            <w:pPr>
              <w:widowControl w:val="0"/>
              <w:tabs>
                <w:tab w:val="left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9. Assinaturas do Representante Legal e Responsável Técnico</w:t>
            </w:r>
          </w:p>
        </w:tc>
      </w:tr>
      <w:tr w:rsidR="000B08C9">
        <w:trPr>
          <w:trHeight w:val="3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0B08C9" w:rsidRDefault="000B08C9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0B08C9">
        <w:trPr>
          <w:trHeight w:val="74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0B08C9" w:rsidRDefault="000B08C9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C9" w:rsidRDefault="006373CD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0B08C9" w:rsidRDefault="000B08C9">
      <w:pPr>
        <w:jc w:val="both"/>
        <w:rPr>
          <w:sz w:val="22"/>
          <w:szCs w:val="22"/>
        </w:rPr>
      </w:pPr>
    </w:p>
    <w:sectPr w:rsidR="000B08C9">
      <w:headerReference w:type="default" r:id="rId11"/>
      <w:footerReference w:type="default" r:id="rId12"/>
      <w:pgSz w:w="11906" w:h="16838"/>
      <w:pgMar w:top="1701" w:right="1270" w:bottom="1418" w:left="170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73CD">
      <w:r>
        <w:separator/>
      </w:r>
    </w:p>
  </w:endnote>
  <w:endnote w:type="continuationSeparator" w:id="0">
    <w:p w:rsidR="00000000" w:rsidRDefault="006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9" w:rsidRDefault="006373CD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 85504-430 - Fone: 46 3025-2622</w:t>
                          </w:r>
                        </w:p>
                        <w:p w:rsidR="000B08C9" w:rsidRDefault="000B08C9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0B08C9" w:rsidRDefault="000B08C9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9" w:rsidRDefault="006373CD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9" name="Rectangle 4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 xml:space="preserve">Conselho de Arquitetura e Urbanismo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do Paraná.</w:t>
                          </w:r>
                        </w:p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Cascavel: Rua Manoel Ribas, 2.720, CEP 85810-170 - Fone: 45 3229-6546 | Londrina: Rua Paranaguá, 300, Sala 5, CEP 86020-030 -  Fone: 43 3039-0035 | Maringá: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Av. Nóbrega, 968, Sala 3, CEP 87014-180 - Fone: 44 3262-5439 | Pato Branco: Rua Itabira, 1.804, CEP 85504-430 - Fone: 46 3025-2622</w:t>
                          </w:r>
                        </w:p>
                        <w:p w:rsidR="000B08C9" w:rsidRDefault="000B08C9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0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0B08C9" w:rsidRDefault="000B08C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9" w:rsidRDefault="006373CD">
    <w:pPr>
      <w:pStyle w:val="Rodap"/>
      <w:tabs>
        <w:tab w:val="left" w:pos="1328"/>
        <w:tab w:val="left" w:pos="1496"/>
        <w:tab w:val="right" w:pos="8931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14" name="Rectangle 4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 xml:space="preserve">Sede Av. Nossa Senhora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da Luz, 2.530, CEP 80045-360 – Curitiba-PR.  Fone: 41 3218-0200</w:t>
                          </w:r>
                        </w:p>
                        <w:p w:rsidR="000B08C9" w:rsidRDefault="006373CD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-180 - Fone: 44 3262-5439 | Pato Branco: Rua Itabira, 1.804, CEP 85504-430 - Fone: 46 3025-2622</w:t>
                          </w:r>
                        </w:p>
                        <w:p w:rsidR="000B08C9" w:rsidRDefault="000B08C9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1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tab/>
    </w:r>
    <w:r>
      <w:tab/>
    </w:r>
    <w:r>
      <w:tab/>
    </w:r>
  </w:p>
  <w:p w:rsidR="000B08C9" w:rsidRDefault="000B08C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73CD">
      <w:r>
        <w:separator/>
      </w:r>
    </w:p>
  </w:footnote>
  <w:footnote w:type="continuationSeparator" w:id="0">
    <w:p w:rsidR="00000000" w:rsidRDefault="0063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9" w:rsidRDefault="006373CD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0B08C9" w:rsidRDefault="006373CD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5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9" w:rsidRDefault="006373CD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0B08C9" w:rsidRDefault="006373CD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7" name="Rectangle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12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8" name="Rectangle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0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C9" w:rsidRDefault="006373CD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4</w:t>
    </w:r>
    <w:r>
      <w:rPr>
        <w:rFonts w:ascii="Calibri" w:hAnsi="Calibri" w:cs="Calibri"/>
        <w:b/>
        <w:bCs/>
        <w:sz w:val="20"/>
      </w:rPr>
      <w:fldChar w:fldCharType="end"/>
    </w:r>
  </w:p>
  <w:p w:rsidR="000B08C9" w:rsidRDefault="006373CD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12" name="Rectangle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21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13" name="Rectangle 3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1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DE0"/>
    <w:multiLevelType w:val="multilevel"/>
    <w:tmpl w:val="447462CA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B2B7F"/>
    <w:multiLevelType w:val="multilevel"/>
    <w:tmpl w:val="D3F8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D5090"/>
    <w:multiLevelType w:val="multilevel"/>
    <w:tmpl w:val="B46E8542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C9"/>
    <w:rsid w:val="000B08C9"/>
    <w:rsid w:val="006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A2FE4-86C3-41AF-B3B3-22D0CB7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Nmerodelinha">
    <w:name w:val="line number"/>
    <w:qFormat/>
    <w:locked/>
    <w:rsid w:val="00EA479B"/>
  </w:style>
  <w:style w:type="character" w:customStyle="1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qFormat/>
    <w:rsid w:val="00EB608E"/>
  </w:style>
  <w:style w:type="character" w:customStyle="1" w:styleId="CorpodetextoChar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customStyle="1" w:styleId="Corpodetexto3Char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character" w:customStyle="1" w:styleId="RecuodecorpodetextoChar">
    <w:name w:val="Recuo de corpo de texto Char"/>
    <w:link w:val="Recuodecorpodetexto"/>
    <w:qFormat/>
    <w:rsid w:val="00C6294C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locked/>
    <w:rsid w:val="00C6294C"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qFormat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qFormat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qFormat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A479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qFormat/>
    <w:locked/>
    <w:rsid w:val="00CB6AF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524433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524433"/>
    <w:pPr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qFormat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qFormat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2016-07-06T20:27:00Z</cp:lastPrinted>
  <dcterms:created xsi:type="dcterms:W3CDTF">2023-06-06T19:50:00Z</dcterms:created>
  <dcterms:modified xsi:type="dcterms:W3CDTF">2023-06-06T19:50:00Z</dcterms:modified>
  <dc:language>pt-BR</dc:language>
</cp:coreProperties>
</file>