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sz w:val="20"/>
        </w:rPr>
      </w:pPr>
      <w:r>
        <w:rPr>
          <w:sz w:val="20"/>
        </w:rPr>
        <w:drawing>
          <wp:inline distT="0" distB="0" distL="0" distR="0">
            <wp:extent cx="5462726" cy="64122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726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11"/>
        </w:rPr>
      </w:pPr>
    </w:p>
    <w:p>
      <w:pPr>
        <w:spacing w:before="57"/>
        <w:ind w:left="3176" w:right="0" w:firstLine="0"/>
        <w:jc w:val="left"/>
        <w:rPr>
          <w:rFonts w:ascii="Carlito" w:hAnsi="Carlito"/>
          <w:b/>
          <w:sz w:val="22"/>
        </w:rPr>
      </w:pPr>
      <w:r>
        <w:rPr>
          <w:rFonts w:ascii="Carlito" w:hAnsi="Carlito"/>
          <w:b/>
          <w:sz w:val="22"/>
        </w:rPr>
        <w:t>ANEXO IV - PLANILHA DE FORMAÇÃO DE PREÇO/PROPOSTA</w:t>
      </w:r>
    </w:p>
    <w:p>
      <w:pPr>
        <w:pStyle w:val="BodyText"/>
        <w:rPr>
          <w:rFonts w:ascii="Carlito"/>
          <w:b/>
          <w:sz w:val="22"/>
        </w:rPr>
      </w:pPr>
    </w:p>
    <w:p>
      <w:pPr>
        <w:pStyle w:val="BodyText"/>
        <w:spacing w:before="8"/>
        <w:rPr>
          <w:rFonts w:ascii="Carlito"/>
          <w:b/>
          <w:sz w:val="29"/>
        </w:rPr>
      </w:pPr>
    </w:p>
    <w:p>
      <w:pPr>
        <w:spacing w:before="1"/>
        <w:ind w:left="1661" w:right="0" w:firstLine="0"/>
        <w:jc w:val="left"/>
        <w:rPr>
          <w:rFonts w:ascii="Carlito"/>
          <w:sz w:val="22"/>
        </w:rPr>
      </w:pPr>
      <w:r>
        <w:rPr>
          <w:rFonts w:ascii="Carlito"/>
          <w:sz w:val="22"/>
        </w:rPr>
        <w:t>Dados do</w:t>
      </w:r>
      <w:r>
        <w:rPr>
          <w:rFonts w:ascii="Carlito"/>
          <w:spacing w:val="-7"/>
          <w:sz w:val="22"/>
        </w:rPr>
        <w:t> </w:t>
      </w:r>
      <w:r>
        <w:rPr>
          <w:rFonts w:ascii="Carlito"/>
          <w:sz w:val="22"/>
        </w:rPr>
        <w:t>Fornecedor:</w:t>
      </w:r>
    </w:p>
    <w:p>
      <w:pPr>
        <w:spacing w:before="182"/>
        <w:ind w:left="1661" w:right="0" w:firstLine="0"/>
        <w:jc w:val="left"/>
        <w:rPr>
          <w:rFonts w:ascii="Carlito"/>
          <w:sz w:val="22"/>
        </w:rPr>
      </w:pPr>
      <w:r>
        <w:rPr>
          <w:rFonts w:ascii="Carlito"/>
          <w:sz w:val="22"/>
        </w:rPr>
        <w:t>Validade da</w:t>
      </w:r>
      <w:r>
        <w:rPr>
          <w:rFonts w:ascii="Carlito"/>
          <w:spacing w:val="-2"/>
          <w:sz w:val="22"/>
        </w:rPr>
        <w:t> </w:t>
      </w:r>
      <w:r>
        <w:rPr>
          <w:rFonts w:ascii="Carlito"/>
          <w:sz w:val="22"/>
        </w:rPr>
        <w:t>proposta:</w:t>
      </w:r>
    </w:p>
    <w:p>
      <w:pPr>
        <w:spacing w:before="181"/>
        <w:ind w:left="1661" w:right="0" w:firstLine="0"/>
        <w:jc w:val="left"/>
        <w:rPr>
          <w:rFonts w:ascii="Carlito"/>
          <w:sz w:val="22"/>
        </w:rPr>
      </w:pPr>
      <w:r>
        <w:rPr>
          <w:rFonts w:ascii="Carlito"/>
          <w:sz w:val="22"/>
        </w:rPr>
        <w:t>Dados de</w:t>
      </w:r>
      <w:r>
        <w:rPr>
          <w:rFonts w:ascii="Carlito"/>
          <w:spacing w:val="-3"/>
          <w:sz w:val="22"/>
        </w:rPr>
        <w:t> </w:t>
      </w:r>
      <w:r>
        <w:rPr>
          <w:rFonts w:ascii="Carlito"/>
          <w:sz w:val="22"/>
        </w:rPr>
        <w:t>pagamento:</w:t>
      </w:r>
    </w:p>
    <w:p>
      <w:pPr>
        <w:spacing w:line="256" w:lineRule="auto" w:before="182"/>
        <w:ind w:left="1661" w:right="1833" w:firstLine="0"/>
        <w:jc w:val="left"/>
        <w:rPr>
          <w:rFonts w:ascii="Carlito" w:hAnsi="Carlito"/>
          <w:sz w:val="22"/>
        </w:rPr>
      </w:pPr>
      <w:r>
        <w:rPr>
          <w:rFonts w:ascii="Carlito" w:hAnsi="Carlito"/>
          <w:sz w:val="22"/>
        </w:rPr>
        <w:t>Dados pessoa que vai assinar o contrato e informações necessárias para preenchimento contrato:</w:t>
      </w:r>
    </w:p>
    <w:p>
      <w:pPr>
        <w:spacing w:before="165"/>
        <w:ind w:left="1661" w:right="0" w:firstLine="0"/>
        <w:jc w:val="left"/>
        <w:rPr>
          <w:rFonts w:ascii="Carlito"/>
          <w:sz w:val="22"/>
        </w:rPr>
      </w:pPr>
      <w:r>
        <w:rPr>
          <w:rFonts w:ascii="Carlito"/>
          <w:sz w:val="22"/>
        </w:rPr>
        <w:t>Dados do Edital:</w:t>
      </w:r>
    </w:p>
    <w:p>
      <w:pPr>
        <w:pStyle w:val="BodyText"/>
        <w:rPr>
          <w:rFonts w:ascii="Carlito"/>
          <w:sz w:val="22"/>
        </w:rPr>
      </w:pPr>
    </w:p>
    <w:p>
      <w:pPr>
        <w:pStyle w:val="BodyText"/>
        <w:rPr>
          <w:rFonts w:ascii="Carlito"/>
          <w:sz w:val="22"/>
        </w:rPr>
      </w:pPr>
    </w:p>
    <w:p>
      <w:pPr>
        <w:pStyle w:val="BodyText"/>
        <w:spacing w:before="10"/>
        <w:rPr>
          <w:rFonts w:ascii="Carlito"/>
          <w:sz w:val="26"/>
        </w:rPr>
      </w:pPr>
    </w:p>
    <w:p>
      <w:pPr>
        <w:spacing w:before="1"/>
        <w:ind w:left="3360" w:right="899" w:hanging="1116"/>
        <w:jc w:val="left"/>
        <w:rPr>
          <w:b/>
          <w:sz w:val="20"/>
        </w:rPr>
      </w:pPr>
      <w:r>
        <w:rPr>
          <w:b/>
          <w:sz w:val="20"/>
        </w:rPr>
        <w:t>CONSELHO DE ARQUITETURA E URBANISMO DO PARANÁ - CAU/PR - PLANILHA DE FORMAÇÃO DE CUSTO - Degravação - Proc. 2021/GAB/08.0097-00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16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3600"/>
        <w:gridCol w:w="1327"/>
        <w:gridCol w:w="1785"/>
        <w:gridCol w:w="1197"/>
        <w:gridCol w:w="909"/>
      </w:tblGrid>
      <w:tr>
        <w:trPr>
          <w:trHeight w:val="257" w:hRule="atLeast"/>
        </w:trPr>
        <w:tc>
          <w:tcPr>
            <w:tcW w:w="4152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19" w:lineRule="exact" w:before="19"/>
              <w:ind w:left="63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GRUPO 01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spacing w:before="7"/>
              <w:ind w:left="504"/>
              <w:rPr>
                <w:b/>
                <w:sz w:val="20"/>
              </w:rPr>
            </w:pPr>
            <w:r>
              <w:rPr>
                <w:b/>
                <w:sz w:val="20"/>
              </w:rPr>
              <w:t>Minutos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9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</w:tr>
      <w:tr>
        <w:trPr>
          <w:trHeight w:val="514" w:hRule="atLeast"/>
        </w:trPr>
        <w:tc>
          <w:tcPr>
            <w:tcW w:w="552" w:type="dxa"/>
          </w:tcPr>
          <w:p>
            <w:pPr>
              <w:pStyle w:val="TableParagraph"/>
              <w:spacing w:before="134"/>
              <w:ind w:left="43" w:right="2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Itens</w:t>
            </w:r>
          </w:p>
        </w:tc>
        <w:tc>
          <w:tcPr>
            <w:tcW w:w="3600" w:type="dxa"/>
          </w:tcPr>
          <w:p>
            <w:pPr>
              <w:pStyle w:val="TableParagraph"/>
              <w:spacing w:before="137"/>
              <w:ind w:left="973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Objeto</w:t>
            </w:r>
          </w:p>
        </w:tc>
        <w:tc>
          <w:tcPr>
            <w:tcW w:w="1327" w:type="dxa"/>
          </w:tcPr>
          <w:p>
            <w:pPr>
              <w:pStyle w:val="TableParagraph"/>
              <w:spacing w:before="22"/>
              <w:ind w:left="64" w:right="524"/>
              <w:rPr>
                <w:b/>
                <w:sz w:val="20"/>
              </w:rPr>
            </w:pPr>
            <w:r>
              <w:rPr>
                <w:b/>
                <w:sz w:val="20"/>
              </w:rPr>
              <w:t>Unid. Medida</w:t>
            </w:r>
          </w:p>
        </w:tc>
        <w:tc>
          <w:tcPr>
            <w:tcW w:w="1785" w:type="dxa"/>
          </w:tcPr>
          <w:p>
            <w:pPr>
              <w:pStyle w:val="TableParagraph"/>
              <w:spacing w:before="22"/>
              <w:ind w:left="385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Quant. </w:t>
            </w:r>
            <w:r>
              <w:rPr>
                <w:b/>
                <w:w w:val="95"/>
                <w:sz w:val="20"/>
              </w:rPr>
              <w:t>Estimadas</w:t>
            </w:r>
          </w:p>
        </w:tc>
        <w:tc>
          <w:tcPr>
            <w:tcW w:w="119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18" w:firstLine="278"/>
              <w:rPr>
                <w:b/>
                <w:sz w:val="20"/>
              </w:rPr>
            </w:pPr>
            <w:r>
              <w:rPr>
                <w:b/>
                <w:sz w:val="20"/>
              </w:rPr>
              <w:t>R$ </w:t>
            </w:r>
            <w:r>
              <w:rPr>
                <w:b/>
                <w:w w:val="95"/>
                <w:sz w:val="20"/>
              </w:rPr>
              <w:t>Unitário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219" w:right="169" w:firstLine="139"/>
              <w:rPr>
                <w:b/>
                <w:sz w:val="20"/>
              </w:rPr>
            </w:pPr>
            <w:r>
              <w:rPr>
                <w:b/>
                <w:sz w:val="20"/>
              </w:rPr>
              <w:t>R$ Total</w:t>
            </w:r>
          </w:p>
        </w:tc>
      </w:tr>
      <w:tr>
        <w:trPr>
          <w:trHeight w:val="260" w:hRule="atLeast"/>
        </w:trPr>
        <w:tc>
          <w:tcPr>
            <w:tcW w:w="552" w:type="dxa"/>
          </w:tcPr>
          <w:p>
            <w:pPr>
              <w:pStyle w:val="TableParagraph"/>
              <w:spacing w:line="233" w:lineRule="exact" w:before="7"/>
              <w:ind w:left="14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1</w:t>
            </w:r>
          </w:p>
        </w:tc>
        <w:tc>
          <w:tcPr>
            <w:tcW w:w="3600" w:type="dxa"/>
          </w:tcPr>
          <w:p>
            <w:pPr>
              <w:pStyle w:val="TableParagraph"/>
              <w:spacing w:line="228" w:lineRule="exact"/>
              <w:ind w:left="64"/>
              <w:rPr>
                <w:sz w:val="20"/>
              </w:rPr>
            </w:pPr>
            <w:r>
              <w:rPr>
                <w:sz w:val="20"/>
              </w:rPr>
              <w:t>Degravação de áudio em Português</w:t>
            </w:r>
          </w:p>
        </w:tc>
        <w:tc>
          <w:tcPr>
            <w:tcW w:w="1327" w:type="dxa"/>
          </w:tcPr>
          <w:p>
            <w:pPr>
              <w:pStyle w:val="TableParagraph"/>
              <w:spacing w:line="228" w:lineRule="exact"/>
              <w:ind w:left="64"/>
              <w:rPr>
                <w:sz w:val="20"/>
              </w:rPr>
            </w:pPr>
            <w:r>
              <w:rPr>
                <w:sz w:val="20"/>
              </w:rPr>
              <w:t>Minuto</w:t>
            </w:r>
          </w:p>
        </w:tc>
        <w:tc>
          <w:tcPr>
            <w:tcW w:w="1785" w:type="dxa"/>
          </w:tcPr>
          <w:p>
            <w:pPr>
              <w:pStyle w:val="TableParagraph"/>
              <w:spacing w:line="228" w:lineRule="exact"/>
              <w:ind w:left="64"/>
              <w:rPr>
                <w:sz w:val="20"/>
              </w:rPr>
            </w:pPr>
            <w:r>
              <w:rPr>
                <w:sz w:val="20"/>
              </w:rPr>
              <w:t>40.000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 w:before="21"/>
              <w:ind w:right="4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R$0,00</w:t>
            </w:r>
          </w:p>
        </w:tc>
        <w:tc>
          <w:tcPr>
            <w:tcW w:w="9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 w:before="21"/>
              <w:ind w:right="43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R$0,00</w:t>
            </w:r>
          </w:p>
        </w:tc>
      </w:tr>
      <w:tr>
        <w:trPr>
          <w:trHeight w:val="260" w:hRule="atLeast"/>
        </w:trPr>
        <w:tc>
          <w:tcPr>
            <w:tcW w:w="552" w:type="dxa"/>
          </w:tcPr>
          <w:p>
            <w:pPr>
              <w:pStyle w:val="TableParagraph"/>
              <w:spacing w:line="233" w:lineRule="exact" w:before="7"/>
              <w:ind w:left="14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2</w:t>
            </w:r>
          </w:p>
        </w:tc>
        <w:tc>
          <w:tcPr>
            <w:tcW w:w="3600" w:type="dxa"/>
          </w:tcPr>
          <w:p>
            <w:pPr>
              <w:pStyle w:val="TableParagraph"/>
              <w:spacing w:line="228" w:lineRule="exact"/>
              <w:ind w:left="64"/>
              <w:rPr>
                <w:sz w:val="20"/>
              </w:rPr>
            </w:pPr>
            <w:r>
              <w:rPr>
                <w:sz w:val="20"/>
              </w:rPr>
              <w:t>Degravação em Inglês ou Espanhol</w:t>
            </w:r>
          </w:p>
        </w:tc>
        <w:tc>
          <w:tcPr>
            <w:tcW w:w="1327" w:type="dxa"/>
          </w:tcPr>
          <w:p>
            <w:pPr>
              <w:pStyle w:val="TableParagraph"/>
              <w:spacing w:line="228" w:lineRule="exact"/>
              <w:ind w:left="64"/>
              <w:rPr>
                <w:sz w:val="20"/>
              </w:rPr>
            </w:pPr>
            <w:r>
              <w:rPr>
                <w:sz w:val="20"/>
              </w:rPr>
              <w:t>Minuto</w:t>
            </w:r>
          </w:p>
        </w:tc>
        <w:tc>
          <w:tcPr>
            <w:tcW w:w="1785" w:type="dxa"/>
          </w:tcPr>
          <w:p>
            <w:pPr>
              <w:pStyle w:val="TableParagraph"/>
              <w:spacing w:line="228" w:lineRule="exact"/>
              <w:ind w:left="64"/>
              <w:rPr>
                <w:sz w:val="20"/>
              </w:rPr>
            </w:pPr>
            <w:r>
              <w:rPr>
                <w:sz w:val="20"/>
              </w:rPr>
              <w:t>3.000</w:t>
            </w:r>
          </w:p>
        </w:tc>
        <w:tc>
          <w:tcPr>
            <w:tcW w:w="119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 w:before="19"/>
              <w:ind w:right="4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R$0,00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21" w:lineRule="exact" w:before="19"/>
              <w:ind w:right="43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R$0,00</w:t>
            </w:r>
          </w:p>
        </w:tc>
      </w:tr>
      <w:tr>
        <w:trPr>
          <w:trHeight w:val="260" w:hRule="atLeast"/>
        </w:trPr>
        <w:tc>
          <w:tcPr>
            <w:tcW w:w="55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tabs>
                <w:tab w:pos="765" w:val="left" w:leader="none"/>
              </w:tabs>
              <w:spacing w:before="10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  <w:tab/>
              <w:t>R$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1" w:lineRule="exact" w:before="19"/>
              <w:ind w:right="43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R$0,00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ind w:left="1661" w:right="1197" w:firstLine="60"/>
        <w:jc w:val="both"/>
      </w:pPr>
      <w:r>
        <w:rPr/>
        <w:pict>
          <v:rect style="position:absolute;margin-left:142.919998pt;margin-top:-31.876879pt;width:5.64pt;height:1.2pt;mso-position-horizontal-relative:page;mso-position-vertical-relative:paragraph;z-index:-15812096" filled="true" fillcolor="#000000" stroked="false">
            <v:fill type="solid"/>
            <w10:wrap type="none"/>
          </v:rect>
        </w:pict>
      </w:r>
      <w:r>
        <w:rPr/>
        <w:t>1.0 - As quantidades de horas previstas são apenas estimativas, não ficando obrigada a Administração a utilizá-las em sua totalidade, sendo que o serviço será solicitado mediante demanda do CAU/PR.</w:t>
      </w:r>
    </w:p>
    <w:p>
      <w:pPr>
        <w:pStyle w:val="BodyText"/>
        <w:spacing w:before="3"/>
        <w:ind w:left="1661" w:right="1197"/>
        <w:jc w:val="both"/>
      </w:pPr>
      <w:r>
        <w:rPr/>
        <w:t>2.0 - Os valores que consta na planilha abrange todos os custos, encargos e despesas necessários</w:t>
      </w:r>
      <w:r>
        <w:rPr>
          <w:spacing w:val="-9"/>
        </w:rPr>
        <w:t> </w:t>
      </w:r>
      <w:r>
        <w:rPr/>
        <w:t>para</w:t>
      </w:r>
      <w:r>
        <w:rPr>
          <w:spacing w:val="-5"/>
        </w:rPr>
        <w:t> </w:t>
      </w:r>
      <w:r>
        <w:rPr/>
        <w:t>atendimento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objeto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prestação</w:t>
      </w:r>
      <w:r>
        <w:rPr>
          <w:spacing w:val="-8"/>
        </w:rPr>
        <w:t> </w:t>
      </w:r>
      <w:r>
        <w:rPr/>
        <w:t>dos</w:t>
      </w:r>
      <w:r>
        <w:rPr>
          <w:spacing w:val="-8"/>
        </w:rPr>
        <w:t> </w:t>
      </w:r>
      <w:r>
        <w:rPr/>
        <w:t>serviços,</w:t>
      </w:r>
      <w:r>
        <w:rPr>
          <w:spacing w:val="-9"/>
        </w:rPr>
        <w:t> </w:t>
      </w:r>
      <w:r>
        <w:rPr/>
        <w:t>não</w:t>
      </w:r>
      <w:r>
        <w:rPr>
          <w:spacing w:val="-5"/>
        </w:rPr>
        <w:t> </w:t>
      </w:r>
      <w:r>
        <w:rPr/>
        <w:t>sendo</w:t>
      </w:r>
      <w:r>
        <w:rPr>
          <w:spacing w:val="-5"/>
        </w:rPr>
        <w:t> </w:t>
      </w:r>
      <w:r>
        <w:rPr/>
        <w:t>cobrado</w:t>
      </w:r>
      <w:r>
        <w:rPr>
          <w:spacing w:val="-8"/>
        </w:rPr>
        <w:t> </w:t>
      </w:r>
      <w:r>
        <w:rPr/>
        <w:t>mais nenhum valor extra a</w:t>
      </w:r>
      <w:r>
        <w:rPr>
          <w:spacing w:val="-3"/>
        </w:rPr>
        <w:t> </w:t>
      </w:r>
      <w:r>
        <w:rPr/>
        <w:t>este.</w:t>
      </w:r>
    </w:p>
    <w:p>
      <w:pPr>
        <w:pStyle w:val="BodyText"/>
        <w:ind w:left="1661" w:right="1197"/>
        <w:jc w:val="both"/>
      </w:pPr>
      <w:r>
        <w:rPr/>
        <w:pict>
          <v:rect style="position:absolute;margin-left:103.68pt;margin-top:7.963133pt;width:6.36pt;height:.6pt;mso-position-horizontal-relative:page;mso-position-vertical-relative:paragraph;z-index:-15811584" filled="true" fillcolor="#000000" stroked="false">
            <v:fill type="solid"/>
            <w10:wrap type="none"/>
          </v:rect>
        </w:pict>
      </w:r>
      <w:r>
        <w:rPr/>
        <w:t>3.0 Caso necessário alguma informação extra esta será solicitada e será ser fornecida pelo participante ou CONTRATADA.</w:t>
      </w:r>
    </w:p>
    <w:p>
      <w:pPr>
        <w:pStyle w:val="BodyText"/>
        <w:ind w:left="1661"/>
        <w:jc w:val="both"/>
      </w:pPr>
      <w:r>
        <w:rPr/>
        <w:pict>
          <v:rect style="position:absolute;margin-left:102.959999pt;margin-top:7.963128pt;width:6.36pt;height:.6pt;mso-position-horizontal-relative:page;mso-position-vertical-relative:paragraph;z-index:-15811072" filled="true" fillcolor="#000000" stroked="false">
            <v:fill type="solid"/>
            <w10:wrap type="none"/>
          </v:rect>
        </w:pict>
      </w:r>
      <w:r>
        <w:rPr/>
        <w:t>4.0 Validade desta proposta é de 60 dias a partir da data do certame.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right="1195"/>
        <w:jc w:val="right"/>
        <w:rPr>
          <w:rFonts w:ascii="Arial"/>
        </w:rPr>
      </w:pPr>
      <w:r>
        <w:rPr>
          <w:rFonts w:ascii="Arial"/>
        </w:rPr>
        <w:t>Cidade e data.</w:t>
      </w:r>
    </w:p>
    <w:p>
      <w:pPr>
        <w:pStyle w:val="BodyText"/>
        <w:rPr>
          <w:rFonts w:ascii="Arial"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6160666</wp:posOffset>
            </wp:positionH>
            <wp:positionV relativeFrom="paragraph">
              <wp:posOffset>214834</wp:posOffset>
            </wp:positionV>
            <wp:extent cx="857116" cy="17621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116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11"/>
        <w:rPr>
          <w:rFonts w:ascii="Arial"/>
          <w:sz w:val="37"/>
        </w:rPr>
      </w:pPr>
    </w:p>
    <w:p>
      <w:pPr>
        <w:pStyle w:val="BodyText"/>
        <w:ind w:left="4612" w:right="4155"/>
        <w:jc w:val="center"/>
        <w:rPr>
          <w:rFonts w:ascii="Arial" w:hAnsi="Arial"/>
        </w:rPr>
      </w:pPr>
      <w:r>
        <w:rPr/>
        <w:pict>
          <v:group style="position:absolute;margin-left:482.979004pt;margin-top:-33.264141pt;width:82.15pt;height:57.5pt;mso-position-horizontal-relative:page;mso-position-vertical-relative:paragraph;z-index:15731200" coordorigin="9660,-665" coordsize="1643,1150">
            <v:shape style="position:absolute;left:9659;top:-666;width:1604;height:730" type="#_x0000_t75" stroked="false">
              <v:imagedata r:id="rId7" o:title=""/>
            </v:shape>
            <v:shape style="position:absolute;left:9734;top:126;width:1568;height:358" type="#_x0000_t75" stroked="false">
              <v:imagedata r:id="rId8" o:title=""/>
            </v:shape>
            <w10:wrap type="none"/>
          </v:group>
        </w:pict>
      </w:r>
      <w:r>
        <w:rPr>
          <w:rFonts w:ascii="Arial" w:hAnsi="Arial"/>
        </w:rPr>
        <w:t>Assinatura responsável.</w:t>
      </w:r>
    </w:p>
    <w:p>
      <w:pPr>
        <w:pStyle w:val="BodyText"/>
        <w:spacing w:before="3"/>
        <w:rPr>
          <w:rFonts w:ascii="Arial"/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6150556</wp:posOffset>
            </wp:positionH>
            <wp:positionV relativeFrom="paragraph">
              <wp:posOffset>194871</wp:posOffset>
            </wp:positionV>
            <wp:extent cx="1018425" cy="171450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4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33"/>
        </w:rPr>
      </w:pPr>
    </w:p>
    <w:p>
      <w:pPr>
        <w:spacing w:before="0"/>
        <w:ind w:left="0" w:right="1195" w:firstLine="0"/>
        <w:jc w:val="right"/>
        <w:rPr>
          <w:rFonts w:ascii="Carlito"/>
          <w:b/>
          <w:sz w:val="22"/>
        </w:rPr>
      </w:pPr>
      <w:r>
        <w:rPr>
          <w:rFonts w:ascii="Carlito"/>
          <w:b/>
          <w:sz w:val="22"/>
        </w:rPr>
        <w:t>1 </w:t>
      </w:r>
      <w:r>
        <w:rPr>
          <w:rFonts w:ascii="Carlito"/>
          <w:sz w:val="22"/>
        </w:rPr>
        <w:t>de </w:t>
      </w:r>
      <w:r>
        <w:rPr>
          <w:rFonts w:ascii="Carlito"/>
          <w:b/>
          <w:sz w:val="22"/>
        </w:rPr>
        <w:t>1</w:t>
      </w:r>
    </w:p>
    <w:sectPr>
      <w:type w:val="continuous"/>
      <w:pgSz w:w="11910" w:h="16840"/>
      <w:pgMar w:top="200" w:bottom="280" w:left="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17.4 ANEXO IV - Modelo da planilha de formacao de preco-proposta25082021081649 (1)25082021154044.pdf</dc:title>
  <dcterms:created xsi:type="dcterms:W3CDTF">2021-08-30T14:32:00Z</dcterms:created>
  <dcterms:modified xsi:type="dcterms:W3CDTF">2021-08-30T14:32:00Z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LastSaved">
    <vt:filetime>2021-08-30T00:00:00Z</vt:filetime>
  </property>
</Properties>
</file>