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18D0" w:rsidRDefault="00BC0A2F">
      <w:pPr>
        <w:tabs>
          <w:tab w:val="left" w:pos="709"/>
          <w:tab w:val="left" w:pos="1095"/>
        </w:tabs>
        <w:ind w:right="5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LICITAÇÃO</w:t>
      </w:r>
    </w:p>
    <w:p w:rsidR="008E18D0" w:rsidRDefault="00BC0A2F">
      <w:pPr>
        <w:tabs>
          <w:tab w:val="left" w:pos="709"/>
          <w:tab w:val="left" w:pos="1095"/>
        </w:tabs>
        <w:ind w:right="5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PREGÃO ELETRÔNICO Nº PE - 0006/2021</w:t>
      </w:r>
    </w:p>
    <w:p w:rsidR="008E18D0" w:rsidRDefault="008E18D0">
      <w:pPr>
        <w:tabs>
          <w:tab w:val="left" w:pos="709"/>
          <w:tab w:val="left" w:pos="1095"/>
        </w:tabs>
        <w:ind w:right="566"/>
        <w:rPr>
          <w:rFonts w:ascii="Times New Roman" w:hAnsi="Times New Roman" w:cs="Times New Roman"/>
          <w:b/>
        </w:rPr>
      </w:pPr>
    </w:p>
    <w:p w:rsidR="008E18D0" w:rsidRDefault="00BC0A2F">
      <w:pPr>
        <w:pStyle w:val="PADRO"/>
        <w:keepNext w:val="0"/>
        <w:widowControl/>
        <w:spacing w:before="280" w:after="280"/>
        <w:ind w:firstLine="0"/>
      </w:pPr>
      <w:r>
        <w:rPr>
          <w:rFonts w:ascii="Times New Roman" w:hAnsi="Times New Roman" w:cs="Times New Roman"/>
          <w:b/>
          <w:bCs/>
          <w:sz w:val="24"/>
        </w:rPr>
        <w:t>Objeto:</w:t>
      </w:r>
      <w:r>
        <w:rPr>
          <w:rFonts w:ascii="Times New Roman" w:hAnsi="Times New Roman" w:cs="Times New Roman"/>
          <w:sz w:val="24"/>
        </w:rPr>
        <w:t xml:space="preserve"> Proposta mais vantajosa para a Contratação, por meio de Sistema de Registro de Preços (SRP), de empresa especializada para prestação de serviços de telecomunicações na modalidade Serviço Móvel Pessoal – SMP, conforme condições, quantidades e exigências es</w:t>
      </w:r>
      <w:r>
        <w:rPr>
          <w:rFonts w:ascii="Times New Roman" w:hAnsi="Times New Roman" w:cs="Times New Roman"/>
          <w:sz w:val="24"/>
        </w:rPr>
        <w:t>tabelecidas n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Edital PE 0006/2021 e seus anexos.</w:t>
      </w:r>
    </w:p>
    <w:p w:rsidR="008E18D0" w:rsidRDefault="00BC0A2F">
      <w:pPr>
        <w:spacing w:after="120"/>
      </w:pPr>
      <w:r>
        <w:rPr>
          <w:rFonts w:ascii="Times New Roman" w:hAnsi="Times New Roman" w:cs="Times New Roman"/>
        </w:rPr>
        <w:t>A Sessão Pública do Pregão Eletrônico nº 0006/2021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realizar-se-á conforme segue:</w:t>
      </w:r>
    </w:p>
    <w:p w:rsidR="008E18D0" w:rsidRDefault="008E18D0">
      <w:pPr>
        <w:spacing w:after="120"/>
        <w:rPr>
          <w:rFonts w:ascii="Times New Roman" w:hAnsi="Times New Roman" w:cs="Times New Roman"/>
        </w:rPr>
      </w:pPr>
    </w:p>
    <w:p w:rsidR="008E18D0" w:rsidRDefault="00BC0A2F">
      <w:pPr>
        <w:ind w:left="1134" w:right="1241"/>
      </w:pPr>
      <w:r>
        <w:rPr>
          <w:rFonts w:ascii="Times New Roman" w:hAnsi="Times New Roman" w:cs="Times New Roman"/>
          <w:b/>
        </w:rPr>
        <w:t>DATA:</w:t>
      </w:r>
      <w:r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-12-2021</w:t>
      </w:r>
    </w:p>
    <w:p w:rsidR="008E18D0" w:rsidRDefault="00BC0A2F">
      <w:pPr>
        <w:ind w:left="1134" w:right="12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HORÁRIO: 09:00hrs (horário de Brasília/DF)</w:t>
      </w:r>
      <w:r>
        <w:rPr>
          <w:rFonts w:ascii="Times New Roman" w:hAnsi="Times New Roman" w:cs="Times New Roman"/>
        </w:rPr>
        <w:t>.</w:t>
      </w:r>
    </w:p>
    <w:p w:rsidR="008E18D0" w:rsidRDefault="00BC0A2F">
      <w:pPr>
        <w:tabs>
          <w:tab w:val="left" w:pos="1701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ENDEREÇO ELETRONICO: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www.comprasgovernamentais.gov.br</w:t>
      </w:r>
    </w:p>
    <w:p w:rsidR="008E18D0" w:rsidRDefault="008E18D0">
      <w:pPr>
        <w:pStyle w:val="XNegrito"/>
        <w:tabs>
          <w:tab w:val="clear" w:pos="0"/>
        </w:tabs>
        <w:spacing w:before="0"/>
        <w:ind w:left="360" w:firstLine="0"/>
        <w:rPr>
          <w:rFonts w:ascii="Times New Roman" w:hAnsi="Times New Roman" w:cs="Times New Roman"/>
          <w:b w:val="0"/>
        </w:rPr>
      </w:pPr>
    </w:p>
    <w:p w:rsidR="008E18D0" w:rsidRDefault="00BC0A2F">
      <w:pPr>
        <w:widowControl/>
        <w:suppressAutoHyphens w:val="0"/>
        <w:ind w:right="567" w:firstLine="720"/>
        <w:textAlignment w:val="center"/>
      </w:pPr>
      <w:r>
        <w:rPr>
          <w:rFonts w:ascii="Times New Roman" w:eastAsia="Times New Roman" w:hAnsi="Times New Roman" w:cs="Times New Roman"/>
          <w:color w:val="000000"/>
          <w:lang w:eastAsia="pt-BR"/>
        </w:rPr>
        <w:t>Os intere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ssados poderão obter as informações e/ou o Edital e seus anexos,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-1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-2021 a 15-12-2021 na Sede do CAU/PR (CONSELHO DE ARQUITETURA E URBANISMO DO PARANÁ), Av. Nossa Senhora da Luz, nº 2530,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Alto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da XV, Curitiba-PR, de segunda a sexta-feira, das 9h às 1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2h e das 14h às 17h ou pelos endereços eletrônicos: </w:t>
      </w:r>
      <w:r>
        <w:rPr>
          <w:rFonts w:ascii="Times New Roman" w:hAnsi="Times New Roman" w:cs="Times New Roman"/>
          <w:b/>
          <w:color w:val="0070C0"/>
        </w:rPr>
        <w:t>www.comprasgovernamentais.gov.br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hyperlink r:id="rId7">
        <w:r>
          <w:rPr>
            <w:rStyle w:val="LinkdaInternet"/>
            <w:b/>
            <w:color w:val="4472C4"/>
          </w:rPr>
          <w:t>www.caupr.gov.br</w:t>
        </w:r>
      </w:hyperlink>
      <w:r>
        <w:rPr>
          <w:rFonts w:ascii="Times New Roman" w:eastAsia="Times New Roman" w:hAnsi="Times New Roman" w:cs="Times New Roman"/>
          <w:color w:val="0070C0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Maiores esclarecimentos através do telefone: (41) 3218-0200 ramais 212, ou 227 com Alex Monteiro ou Marcos Ramos ou E-mail </w:t>
      </w:r>
      <w:r>
        <w:rPr>
          <w:rFonts w:ascii="Times New Roman" w:eastAsia="Times New Roman" w:hAnsi="Times New Roman" w:cs="Times New Roman"/>
          <w:b/>
          <w:color w:val="0070C0"/>
          <w:lang w:eastAsia="pt-BR"/>
        </w:rPr>
        <w:t>licitacao@caupr.gov.br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E18D0" w:rsidRDefault="008E18D0">
      <w:pPr>
        <w:widowControl/>
        <w:suppressAutoHyphens w:val="0"/>
        <w:ind w:left="720" w:right="567" w:firstLine="283"/>
        <w:textAlignment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E18D0" w:rsidRDefault="008E18D0">
      <w:pPr>
        <w:widowControl/>
        <w:suppressAutoHyphens w:val="0"/>
        <w:ind w:left="720" w:right="567" w:firstLine="283"/>
        <w:textAlignment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E18D0" w:rsidRDefault="008E18D0">
      <w:pPr>
        <w:widowControl/>
        <w:suppressAutoHyphens w:val="0"/>
        <w:ind w:right="567"/>
        <w:textAlignment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E18D0" w:rsidRDefault="00BC0A2F">
      <w:pPr>
        <w:widowControl/>
        <w:suppressAutoHyphens w:val="0"/>
        <w:ind w:left="720" w:right="567" w:firstLine="283"/>
        <w:jc w:val="right"/>
        <w:textAlignment w:val="center"/>
      </w:pPr>
      <w:r>
        <w:rPr>
          <w:rFonts w:ascii="Times New Roman" w:eastAsia="Times New Roman" w:hAnsi="Times New Roman" w:cs="Times New Roman"/>
          <w:color w:val="000000"/>
          <w:lang w:eastAsia="pt-BR"/>
        </w:rPr>
        <w:t>Curitiba-PR, 30/11/2021.</w:t>
      </w:r>
    </w:p>
    <w:p w:rsidR="008E18D0" w:rsidRDefault="008E18D0">
      <w:pPr>
        <w:widowControl/>
        <w:suppressAutoHyphens w:val="0"/>
        <w:ind w:left="720" w:right="567" w:firstLine="283"/>
        <w:textAlignment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E18D0" w:rsidRDefault="008E18D0">
      <w:pPr>
        <w:widowControl/>
        <w:suppressAutoHyphens w:val="0"/>
        <w:ind w:left="720" w:right="567" w:firstLine="283"/>
        <w:textAlignment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E18D0" w:rsidRDefault="008E18D0">
      <w:pPr>
        <w:ind w:left="1417" w:right="1134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C0A2F" w:rsidRDefault="00BC0A2F">
      <w:pPr>
        <w:ind w:left="1417" w:right="1134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C0A2F" w:rsidRDefault="00BC0A2F">
      <w:pPr>
        <w:ind w:left="1417" w:right="1134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C0A2F" w:rsidRDefault="00BC0A2F">
      <w:pPr>
        <w:ind w:left="1417" w:right="1134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C0A2F" w:rsidRDefault="00BC0A2F">
      <w:pPr>
        <w:ind w:left="1417" w:right="1134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C0A2F" w:rsidRDefault="00BC0A2F">
      <w:pPr>
        <w:ind w:left="1417" w:right="1134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Alex Monteiro</w:t>
      </w:r>
    </w:p>
    <w:p w:rsidR="00BC0A2F" w:rsidRDefault="00BC0A2F">
      <w:pPr>
        <w:ind w:left="1417" w:right="1134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t-BR"/>
        </w:rPr>
        <w:t>Pregoeiro</w:t>
      </w:r>
    </w:p>
    <w:sectPr w:rsidR="00BC0A2F">
      <w:headerReference w:type="default" r:id="rId8"/>
      <w:pgSz w:w="11906" w:h="16838"/>
      <w:pgMar w:top="1818" w:right="1134" w:bottom="1440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0A2F">
      <w:r>
        <w:separator/>
      </w:r>
    </w:p>
  </w:endnote>
  <w:endnote w:type="continuationSeparator" w:id="0">
    <w:p w:rsidR="00000000" w:rsidRDefault="00B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;Calibri">
    <w:altName w:val="Times New Roman"/>
    <w:panose1 w:val="00000000000000000000"/>
    <w:charset w:val="00"/>
    <w:family w:val="roman"/>
    <w:notTrueType/>
    <w:pitch w:val="default"/>
  </w:font>
  <w:font w:name="MS Gothic;ＭＳ ゴシック">
    <w:panose1 w:val="00000000000000000000"/>
    <w:charset w:val="8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0A2F">
      <w:r>
        <w:separator/>
      </w:r>
    </w:p>
  </w:footnote>
  <w:footnote w:type="continuationSeparator" w:id="0">
    <w:p w:rsidR="00000000" w:rsidRDefault="00B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D0" w:rsidRDefault="00BC0A2F">
    <w:pPr>
      <w:pStyle w:val="Cabealho"/>
      <w:ind w:left="-1418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0" allowOverlap="1">
          <wp:simplePos x="0" y="0"/>
          <wp:positionH relativeFrom="column">
            <wp:posOffset>-744855</wp:posOffset>
          </wp:positionH>
          <wp:positionV relativeFrom="paragraph">
            <wp:posOffset>373380</wp:posOffset>
          </wp:positionV>
          <wp:extent cx="5400040" cy="630555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57" r="-7" b="-57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582B"/>
    <w:multiLevelType w:val="multilevel"/>
    <w:tmpl w:val="824E65E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A5676B"/>
    <w:multiLevelType w:val="multilevel"/>
    <w:tmpl w:val="807CA3FE"/>
    <w:lvl w:ilvl="0">
      <w:start w:val="1"/>
      <w:numFmt w:val="decimal"/>
      <w:pStyle w:val="xl184"/>
      <w:lvlText w:val="%1."/>
      <w:lvlJc w:val="left"/>
      <w:pPr>
        <w:tabs>
          <w:tab w:val="num" w:pos="0"/>
        </w:tabs>
        <w:ind w:left="502" w:hanging="360"/>
      </w:pPr>
      <w:rPr>
        <w:b/>
        <w:caps w:val="0"/>
        <w:smallCaps w:val="0"/>
        <w:color w:val="000000"/>
        <w:spacing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trike w:val="0"/>
        <w:dstrike w:val="0"/>
        <w:color w:val="000000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shd w:val="clear" w:color="auto" w:fill="000000"/>
        <w:vertAlign w:val="baseline"/>
        <w:em w:val="none"/>
        <w:lang w:val="pt-BR" w:bidi="pt-BR"/>
      </w:rPr>
    </w:lvl>
    <w:lvl w:ilvl="3">
      <w:start w:val="1"/>
      <w:numFmt w:val="decimal"/>
      <w:lvlText w:val="%1.%2.%4."/>
      <w:lvlJc w:val="left"/>
      <w:pPr>
        <w:tabs>
          <w:tab w:val="num" w:pos="0"/>
        </w:tabs>
        <w:ind w:left="1728" w:hanging="648"/>
      </w:pPr>
      <w:rPr>
        <w:b/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4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108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6346933"/>
    <w:multiLevelType w:val="multilevel"/>
    <w:tmpl w:val="1CDC9852"/>
    <w:lvl w:ilvl="0">
      <w:start w:val="1"/>
      <w:numFmt w:val="decimal"/>
      <w:pStyle w:val="Nivel1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 w:val="0"/>
        <w:i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D0"/>
    <w:rsid w:val="008E18D0"/>
    <w:rsid w:val="00B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0ED87-929E-4047-BFD3-785187BD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mbria" w:eastAsia="MS Mincho;ＭＳ 明朝" w:hAnsi="Cambria" w:cs="Cambria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caps w:val="0"/>
      <w:smallCaps w:val="0"/>
      <w:color w:val="000000"/>
      <w:spacing w:val="0"/>
    </w:rPr>
  </w:style>
  <w:style w:type="character" w:customStyle="1" w:styleId="WW8Num1z1">
    <w:name w:val="WW8Num1z1"/>
    <w:qFormat/>
    <w:rPr>
      <w:b/>
      <w:strike w:val="0"/>
      <w:dstrike w:val="0"/>
      <w:color w:val="000000"/>
      <w:u w:val="none"/>
    </w:rPr>
  </w:style>
  <w:style w:type="character" w:customStyle="1" w:styleId="WW8Num1z2">
    <w:name w:val="WW8Num1z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kern w:val="0"/>
      <w:position w:val="0"/>
      <w:sz w:val="0"/>
      <w:szCs w:val="0"/>
      <w:u w:val="none" w:color="000000"/>
      <w:shd w:val="clear" w:color="auto" w:fill="000000"/>
      <w:vertAlign w:val="baseline"/>
      <w:em w:val="none"/>
      <w:lang w:val="pt-BR" w:bidi="pt-BR"/>
    </w:rPr>
  </w:style>
  <w:style w:type="character" w:customStyle="1" w:styleId="WW8Num1z3">
    <w:name w:val="WW8Num1z3"/>
    <w:qFormat/>
    <w:rPr>
      <w:b/>
      <w:color w:val="000000"/>
    </w:rPr>
  </w:style>
  <w:style w:type="character" w:customStyle="1" w:styleId="WW8Num1z4">
    <w:name w:val="WW8Num1z4"/>
    <w:qFormat/>
    <w:rPr>
      <w:b/>
    </w:rPr>
  </w:style>
  <w:style w:type="character" w:customStyle="1" w:styleId="WW8Num1z6">
    <w:name w:val="WW8Num1z6"/>
    <w:qFormat/>
    <w:rPr>
      <w:b/>
      <w:i w:val="0"/>
    </w:rPr>
  </w:style>
  <w:style w:type="character" w:customStyle="1" w:styleId="WW8Num1z7">
    <w:name w:val="WW8Num1z7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b w:val="0"/>
      <w:i w:val="0"/>
      <w:strike w:val="0"/>
      <w:dstrike w:val="0"/>
      <w:color w:val="000000"/>
    </w:rPr>
  </w:style>
  <w:style w:type="character" w:customStyle="1" w:styleId="WW8Num2z2">
    <w:name w:val="WW8Num2z2"/>
    <w:qFormat/>
    <w:rPr>
      <w:b w:val="0"/>
      <w:i w:val="0"/>
      <w:color w:val="000000"/>
    </w:rPr>
  </w:style>
  <w:style w:type="character" w:customStyle="1" w:styleId="WW8Num2z3">
    <w:name w:val="WW8Num2z3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4">
    <w:name w:val="WW8Num3z4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  <w:rPr>
      <w:b/>
    </w:rPr>
  </w:style>
  <w:style w:type="character" w:customStyle="1" w:styleId="WW8Num4z3">
    <w:name w:val="WW8Num4z3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Segoe UI" w:eastAsia="MS Mincho;ＭＳ 明朝" w:hAnsi="Segoe UI" w:cs="Segoe UI"/>
      <w:sz w:val="18"/>
      <w:szCs w:val="1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xl184">
    <w:name w:val="xl184"/>
    <w:basedOn w:val="Normal"/>
    <w:qFormat/>
    <w:pPr>
      <w:widowControl/>
      <w:numPr>
        <w:numId w:val="2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ind w:left="0"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BDD7EE"/>
      <w:tabs>
        <w:tab w:val="num" w:pos="0"/>
      </w:tabs>
      <w:suppressAutoHyphens w:val="0"/>
      <w:spacing w:before="280" w:after="280"/>
      <w:jc w:val="left"/>
      <w:textAlignment w:val="center"/>
    </w:pPr>
    <w:rPr>
      <w:rFonts w:ascii="Arial" w:eastAsia="Times New Roman" w:hAnsi="Arial" w:cs="Arial"/>
      <w:b/>
      <w:bCs/>
    </w:rPr>
  </w:style>
  <w:style w:type="paragraph" w:customStyle="1" w:styleId="xl186">
    <w:name w:val="xl18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tabs>
        <w:tab w:val="num" w:pos="0"/>
      </w:tabs>
      <w:suppressAutoHyphens w:val="0"/>
      <w:spacing w:before="280" w:after="28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7">
    <w:name w:val="xl1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tabs>
        <w:tab w:val="num" w:pos="0"/>
      </w:tabs>
      <w:suppressAutoHyphens w:val="0"/>
      <w:spacing w:before="280" w:after="28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8">
    <w:name w:val="xl1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4A4A4"/>
      <w:tabs>
        <w:tab w:val="num" w:pos="0"/>
      </w:tabs>
      <w:suppressAutoHyphens w:val="0"/>
      <w:spacing w:before="280" w:after="280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XNegrito">
    <w:name w:val="X. Negrito"/>
    <w:basedOn w:val="PargrafodaLista"/>
    <w:qFormat/>
    <w:pPr>
      <w:widowControl/>
      <w:tabs>
        <w:tab w:val="num" w:pos="0"/>
        <w:tab w:val="left" w:pos="705"/>
      </w:tabs>
      <w:suppressAutoHyphens w:val="0"/>
      <w:autoSpaceDE w:val="0"/>
      <w:spacing w:before="600" w:after="240" w:line="276" w:lineRule="auto"/>
      <w:ind w:left="705" w:hanging="705"/>
      <w:contextualSpacing/>
    </w:pPr>
    <w:rPr>
      <w:rFonts w:ascii="Arial" w:eastAsia="Calibri" w:hAnsi="Arial" w:cs="Arial"/>
      <w:b/>
    </w:rPr>
  </w:style>
  <w:style w:type="paragraph" w:customStyle="1" w:styleId="XXNormal">
    <w:name w:val="X.X Normal"/>
    <w:basedOn w:val="PargrafodaLista"/>
    <w:qFormat/>
    <w:pPr>
      <w:widowControl/>
      <w:tabs>
        <w:tab w:val="num" w:pos="0"/>
      </w:tabs>
      <w:suppressAutoHyphens w:val="0"/>
      <w:autoSpaceDE w:val="0"/>
      <w:spacing w:line="276" w:lineRule="auto"/>
      <w:ind w:left="792" w:hanging="432"/>
      <w:contextualSpacing/>
    </w:pPr>
    <w:rPr>
      <w:rFonts w:ascii="Arial" w:eastAsia="Calibri" w:hAnsi="Arial" w:cs="Arial"/>
    </w:rPr>
  </w:style>
  <w:style w:type="paragraph" w:customStyle="1" w:styleId="XXaNormal">
    <w:name w:val="X.X.a) Normal"/>
    <w:basedOn w:val="PargrafodaLista"/>
    <w:qFormat/>
    <w:pPr>
      <w:widowControl/>
      <w:tabs>
        <w:tab w:val="left" w:pos="360"/>
      </w:tabs>
      <w:suppressAutoHyphens w:val="0"/>
      <w:autoSpaceDE w:val="0"/>
      <w:spacing w:line="276" w:lineRule="auto"/>
      <w:contextualSpacing/>
    </w:pPr>
    <w:rPr>
      <w:rFonts w:ascii="Arial" w:eastAsia="Calibri" w:hAnsi="Arial" w:cs="Arial"/>
    </w:rPr>
  </w:style>
  <w:style w:type="paragraph" w:customStyle="1" w:styleId="XXXNormal">
    <w:name w:val="X.X.X Normal"/>
    <w:basedOn w:val="XXNormal"/>
    <w:qFormat/>
    <w:pPr>
      <w:tabs>
        <w:tab w:val="clear" w:pos="0"/>
      </w:tabs>
      <w:ind w:left="1728" w:hanging="648"/>
    </w:pPr>
  </w:style>
  <w:style w:type="paragraph" w:customStyle="1" w:styleId="XXXaNormal">
    <w:name w:val="X.X.X.a) Normal"/>
    <w:basedOn w:val="PargrafodaLista"/>
    <w:qFormat/>
    <w:pPr>
      <w:widowControl/>
      <w:tabs>
        <w:tab w:val="left" w:pos="360"/>
      </w:tabs>
      <w:suppressAutoHyphens w:val="0"/>
      <w:spacing w:after="160" w:line="256" w:lineRule="auto"/>
      <w:contextualSpacing/>
    </w:pPr>
    <w:rPr>
      <w:rFonts w:ascii="Arial" w:eastAsia="Calibri" w:hAnsi="Arial" w:cs="Arial"/>
    </w:rPr>
  </w:style>
  <w:style w:type="paragraph" w:customStyle="1" w:styleId="XXXXNormal">
    <w:name w:val="X.X.X.X Normal"/>
    <w:basedOn w:val="XXXNormal"/>
    <w:qFormat/>
    <w:pPr>
      <w:tabs>
        <w:tab w:val="left" w:pos="360"/>
      </w:tabs>
    </w:pPr>
  </w:style>
  <w:style w:type="paragraph" w:customStyle="1" w:styleId="XXXXaNormal">
    <w:name w:val="X.X.X.X.a) Normal"/>
    <w:basedOn w:val="PargrafodaLista"/>
    <w:qFormat/>
    <w:pPr>
      <w:widowControl/>
      <w:tabs>
        <w:tab w:val="left" w:pos="360"/>
        <w:tab w:val="left" w:pos="397"/>
      </w:tabs>
      <w:suppressAutoHyphens w:val="0"/>
      <w:spacing w:after="160" w:line="256" w:lineRule="auto"/>
      <w:contextualSpacing/>
    </w:pPr>
    <w:rPr>
      <w:rFonts w:ascii="Arial" w:eastAsia="Calibri" w:hAnsi="Arial" w:cs="Arial"/>
    </w:rPr>
  </w:style>
  <w:style w:type="paragraph" w:customStyle="1" w:styleId="Nivel1">
    <w:name w:val="Nivel1"/>
    <w:basedOn w:val="Ttulo1"/>
    <w:next w:val="Normal"/>
    <w:qFormat/>
    <w:pPr>
      <w:keepLines/>
      <w:widowControl/>
      <w:numPr>
        <w:numId w:val="3"/>
      </w:numPr>
      <w:suppressAutoHyphens w:val="0"/>
      <w:spacing w:before="480" w:after="120" w:line="276" w:lineRule="auto"/>
      <w:ind w:left="2204" w:firstLine="0"/>
    </w:pPr>
    <w:rPr>
      <w:rFonts w:ascii="Arial" w:hAnsi="Arial" w:cs="Arial"/>
      <w:bCs w:val="0"/>
      <w:color w:val="000000"/>
      <w:kern w:val="0"/>
      <w:sz w:val="20"/>
      <w:szCs w:val="20"/>
    </w:rPr>
  </w:style>
  <w:style w:type="paragraph" w:customStyle="1" w:styleId="Nivel01">
    <w:name w:val="Nivel 01"/>
    <w:basedOn w:val="Ttulo1"/>
    <w:next w:val="Normal"/>
    <w:qFormat/>
    <w:pPr>
      <w:keepLines/>
      <w:widowControl/>
      <w:numPr>
        <w:numId w:val="0"/>
      </w:numPr>
      <w:tabs>
        <w:tab w:val="left" w:pos="360"/>
        <w:tab w:val="left" w:pos="567"/>
      </w:tabs>
      <w:suppressAutoHyphens w:val="0"/>
      <w:spacing w:after="0"/>
    </w:pPr>
    <w:rPr>
      <w:rFonts w:ascii="Ecofont_Spranq_eco_Sans;Calibri" w:eastAsia="MS Gothic;ＭＳ ゴシック" w:hAnsi="Ecofont_Spranq_eco_Sans;Calibri" w:cs="Ecofont_Spranq_eco_Sans;Calibri"/>
      <w:color w:val="000000"/>
      <w:kern w:val="0"/>
      <w:sz w:val="20"/>
      <w:szCs w:val="20"/>
    </w:rPr>
  </w:style>
  <w:style w:type="paragraph" w:customStyle="1" w:styleId="PADRO">
    <w:name w:val="PADRÃO"/>
    <w:qFormat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;Calibri" w:eastAsia="WenQuanYi Micro Hei" w:hAnsi="Ecofont_Spranq_eco_Sans;Calibri" w:cs="Lohit Hindi;Times New Roman"/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2017%20CAUPR/LICITA&#199;OES/2013/Veiculos/www.cau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> </cp:keywords>
  <dc:description/>
  <cp:lastModifiedBy>user</cp:lastModifiedBy>
  <cp:revision>21</cp:revision>
  <cp:lastPrinted>2021-11-22T16:34:00Z</cp:lastPrinted>
  <dcterms:created xsi:type="dcterms:W3CDTF">2021-06-22T09:16:00Z</dcterms:created>
  <dcterms:modified xsi:type="dcterms:W3CDTF">2021-11-30T11:21:00Z</dcterms:modified>
  <dc:language>pt-BR</dc:language>
</cp:coreProperties>
</file>