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6F4" w14:textId="60AFA252" w:rsidR="00504895" w:rsidRPr="007F3E96" w:rsidRDefault="00504895" w:rsidP="000E038E">
      <w:pPr>
        <w:suppressLineNumbers/>
        <w:jc w:val="left"/>
        <w:rPr>
          <w:rFonts w:asciiTheme="minorHAnsi" w:hAnsiTheme="minorHAnsi" w:cstheme="minorHAnsi"/>
          <w:color w:val="auto"/>
          <w:sz w:val="23"/>
          <w:szCs w:val="23"/>
        </w:rPr>
      </w:pP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ATA DA </w:t>
      </w:r>
      <w:r w:rsidR="004B7965">
        <w:rPr>
          <w:rFonts w:asciiTheme="minorHAnsi" w:hAnsiTheme="minorHAnsi" w:cstheme="minorHAnsi"/>
          <w:color w:val="auto"/>
          <w:sz w:val="23"/>
          <w:szCs w:val="23"/>
        </w:rPr>
        <w:t>1ª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 xml:space="preserve"> REUNIÃO </w:t>
      </w:r>
      <w:r w:rsidR="004B7965">
        <w:rPr>
          <w:rFonts w:asciiTheme="minorHAnsi" w:hAnsiTheme="minorHAnsi" w:cstheme="minorHAnsi"/>
          <w:color w:val="auto"/>
          <w:sz w:val="23"/>
          <w:szCs w:val="23"/>
        </w:rPr>
        <w:t>DA COMISSÃO PERMANENTE DE LICITAÇÃO – CPL, DO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CAU/PR, REALIZADA EM </w:t>
      </w:r>
      <w:r w:rsidR="004B7965">
        <w:rPr>
          <w:rFonts w:asciiTheme="minorHAnsi" w:hAnsiTheme="minorHAnsi" w:cstheme="minorHAnsi"/>
          <w:color w:val="auto"/>
          <w:sz w:val="23"/>
          <w:szCs w:val="23"/>
        </w:rPr>
        <w:t>19 DE JANEIRO DE 2021</w:t>
      </w:r>
    </w:p>
    <w:p w14:paraId="6E18E6F5" w14:textId="77777777" w:rsidR="00446C50" w:rsidRPr="001B1054" w:rsidRDefault="00446C50" w:rsidP="007028DA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14:paraId="7F72945C" w14:textId="2AC96E33" w:rsidR="004B7965" w:rsidRPr="00B36019" w:rsidRDefault="004B7965" w:rsidP="00B36019">
      <w:pPr>
        <w:spacing w:line="240" w:lineRule="auto"/>
        <w:rPr>
          <w:rFonts w:asciiTheme="minorHAnsi" w:eastAsia="MS Mincho" w:hAnsiTheme="minorHAnsi" w:cstheme="minorHAnsi"/>
          <w:color w:val="FF0000"/>
        </w:rPr>
      </w:pPr>
      <w:r w:rsidRPr="00FC3E4B">
        <w:rPr>
          <w:rFonts w:asciiTheme="minorHAnsi" w:eastAsia="MS Mincho" w:hAnsiTheme="minorHAnsi" w:cstheme="minorHAnsi"/>
          <w:color w:val="auto"/>
        </w:rPr>
        <w:t>Aos dezenove dias do mês de janeiro do ano de dois mil e vinte um, às dez horas e cinquenta e oito minutos</w:t>
      </w:r>
      <w:r w:rsidR="00D8034C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FC3E4B" w:rsidRPr="00FC3E4B">
        <w:rPr>
          <w:rFonts w:asciiTheme="minorHAnsi" w:eastAsia="MS Mincho" w:hAnsiTheme="minorHAnsi" w:cstheme="minorHAnsi"/>
          <w:color w:val="auto"/>
        </w:rPr>
        <w:t>(</w:t>
      </w:r>
      <w:r w:rsidR="00D8034C" w:rsidRPr="00FC3E4B">
        <w:rPr>
          <w:rFonts w:asciiTheme="minorHAnsi" w:eastAsia="MS Mincho" w:hAnsiTheme="minorHAnsi" w:cstheme="minorHAnsi"/>
          <w:color w:val="auto"/>
        </w:rPr>
        <w:t>10h58min)</w:t>
      </w:r>
      <w:r w:rsidRPr="00FC3E4B">
        <w:rPr>
          <w:rFonts w:asciiTheme="minorHAnsi" w:eastAsia="MS Mincho" w:hAnsiTheme="minorHAnsi" w:cstheme="minorHAnsi"/>
          <w:color w:val="auto"/>
        </w:rPr>
        <w:t>,</w:t>
      </w:r>
      <w:r w:rsidR="00D8034C" w:rsidRPr="00FC3E4B">
        <w:rPr>
          <w:rFonts w:asciiTheme="minorHAnsi" w:eastAsia="MS Mincho" w:hAnsiTheme="minorHAnsi" w:cstheme="minorHAnsi"/>
          <w:color w:val="auto"/>
        </w:rPr>
        <w:t xml:space="preserve"> nas dependências da sede do CAU/PR em Curitiba-</w:t>
      </w:r>
      <w:proofErr w:type="spellStart"/>
      <w:r w:rsidR="00D8034C" w:rsidRPr="00FC3E4B">
        <w:rPr>
          <w:rFonts w:asciiTheme="minorHAnsi" w:eastAsia="MS Mincho" w:hAnsiTheme="minorHAnsi" w:cstheme="minorHAnsi"/>
          <w:color w:val="auto"/>
        </w:rPr>
        <w:t>Pr</w:t>
      </w:r>
      <w:proofErr w:type="spellEnd"/>
      <w:r w:rsidR="00D8034C" w:rsidRPr="00FC3E4B">
        <w:rPr>
          <w:rFonts w:asciiTheme="minorHAnsi" w:eastAsia="MS Mincho" w:hAnsiTheme="minorHAnsi" w:cstheme="minorHAnsi"/>
          <w:color w:val="auto"/>
        </w:rPr>
        <w:t>,</w:t>
      </w:r>
      <w:r w:rsidRPr="00FC3E4B">
        <w:rPr>
          <w:rFonts w:asciiTheme="minorHAnsi" w:eastAsia="MS Mincho" w:hAnsiTheme="minorHAnsi" w:cstheme="minorHAnsi"/>
          <w:color w:val="auto"/>
        </w:rPr>
        <w:t xml:space="preserve"> reuniu-se a Comissão Permanente de Licitação – CPL, designada pela portaria nº </w:t>
      </w:r>
      <w:r w:rsidR="00CB1C50" w:rsidRPr="00FC3E4B">
        <w:rPr>
          <w:rFonts w:asciiTheme="minorHAnsi" w:eastAsia="MS Mincho" w:hAnsiTheme="minorHAnsi" w:cstheme="minorHAnsi"/>
          <w:color w:val="auto"/>
        </w:rPr>
        <w:t xml:space="preserve">259 de 07 de outubro de 2020 e portaria nº </w:t>
      </w:r>
      <w:r w:rsidRPr="00FC3E4B">
        <w:rPr>
          <w:rFonts w:asciiTheme="minorHAnsi" w:eastAsia="MS Mincho" w:hAnsiTheme="minorHAnsi" w:cstheme="minorHAnsi"/>
          <w:color w:val="auto"/>
        </w:rPr>
        <w:t>264 de 6 de janeiro de 2021</w:t>
      </w:r>
      <w:r w:rsidR="008057AD" w:rsidRPr="00FC3E4B">
        <w:rPr>
          <w:rFonts w:asciiTheme="minorHAnsi" w:eastAsia="MS Mincho" w:hAnsiTheme="minorHAnsi" w:cstheme="minorHAnsi"/>
          <w:color w:val="auto"/>
        </w:rPr>
        <w:t>,</w:t>
      </w:r>
      <w:r w:rsidR="00CB1C50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8057AD" w:rsidRPr="00FC3E4B">
        <w:rPr>
          <w:rFonts w:asciiTheme="minorHAnsi" w:eastAsia="MS Mincho" w:hAnsiTheme="minorHAnsi" w:cstheme="minorHAnsi"/>
          <w:color w:val="auto"/>
        </w:rPr>
        <w:t>presidida</w:t>
      </w:r>
      <w:r w:rsidRPr="00FC3E4B">
        <w:rPr>
          <w:rFonts w:asciiTheme="minorHAnsi" w:eastAsia="MS Mincho" w:hAnsiTheme="minorHAnsi" w:cstheme="minorHAnsi"/>
          <w:color w:val="auto"/>
        </w:rPr>
        <w:t xml:space="preserve"> por </w:t>
      </w:r>
      <w:r w:rsidRPr="00FC3E4B">
        <w:rPr>
          <w:rFonts w:asciiTheme="minorHAnsi" w:eastAsia="MS Mincho" w:hAnsiTheme="minorHAnsi" w:cstheme="minorHAnsi"/>
          <w:b/>
          <w:color w:val="auto"/>
        </w:rPr>
        <w:t>ALEX SANDRO MORAIS MONTEIRO</w:t>
      </w:r>
      <w:r w:rsidRPr="00FC3E4B">
        <w:rPr>
          <w:rFonts w:asciiTheme="minorHAnsi" w:eastAsia="MS Mincho" w:hAnsiTheme="minorHAnsi" w:cstheme="minorHAnsi"/>
          <w:color w:val="auto"/>
        </w:rPr>
        <w:t xml:space="preserve"> onde participaram os membros </w:t>
      </w:r>
      <w:r w:rsidRPr="00FC3E4B">
        <w:rPr>
          <w:rFonts w:asciiTheme="minorHAnsi" w:eastAsia="MS Mincho" w:hAnsiTheme="minorHAnsi" w:cstheme="minorHAnsi"/>
          <w:b/>
          <w:color w:val="auto"/>
        </w:rPr>
        <w:t xml:space="preserve">Marcos Vinícius </w:t>
      </w:r>
      <w:proofErr w:type="spellStart"/>
      <w:r w:rsidRPr="00FC3E4B">
        <w:rPr>
          <w:rFonts w:asciiTheme="minorHAnsi" w:eastAsia="MS Mincho" w:hAnsiTheme="minorHAnsi" w:cstheme="minorHAnsi"/>
          <w:b/>
          <w:color w:val="auto"/>
        </w:rPr>
        <w:t>Rissatto</w:t>
      </w:r>
      <w:proofErr w:type="spellEnd"/>
      <w:r w:rsidRPr="00FC3E4B">
        <w:rPr>
          <w:rFonts w:asciiTheme="minorHAnsi" w:eastAsia="MS Mincho" w:hAnsiTheme="minorHAnsi" w:cstheme="minorHAnsi"/>
          <w:b/>
          <w:color w:val="auto"/>
        </w:rPr>
        <w:t xml:space="preserve"> Ramos</w:t>
      </w:r>
      <w:r w:rsidRPr="00FC3E4B">
        <w:rPr>
          <w:rFonts w:asciiTheme="minorHAnsi" w:eastAsia="MS Mincho" w:hAnsiTheme="minorHAnsi" w:cstheme="minorHAnsi"/>
          <w:color w:val="auto"/>
        </w:rPr>
        <w:t xml:space="preserve">, </w:t>
      </w:r>
      <w:proofErr w:type="spellStart"/>
      <w:r w:rsidRPr="00FC3E4B">
        <w:rPr>
          <w:rFonts w:asciiTheme="minorHAnsi" w:eastAsia="MS Mincho" w:hAnsiTheme="minorHAnsi" w:cstheme="minorHAnsi"/>
          <w:b/>
          <w:color w:val="auto"/>
        </w:rPr>
        <w:t>Andre</w:t>
      </w:r>
      <w:proofErr w:type="spellEnd"/>
      <w:r w:rsidRPr="00FC3E4B">
        <w:rPr>
          <w:rFonts w:asciiTheme="minorHAnsi" w:eastAsia="MS Mincho" w:hAnsiTheme="minorHAnsi" w:cstheme="minorHAnsi"/>
          <w:b/>
          <w:color w:val="auto"/>
        </w:rPr>
        <w:t xml:space="preserve"> Felipe Casagrande</w:t>
      </w:r>
      <w:r w:rsidRPr="00FC3E4B">
        <w:rPr>
          <w:rFonts w:asciiTheme="minorHAnsi" w:eastAsia="MS Mincho" w:hAnsiTheme="minorHAnsi" w:cstheme="minorHAnsi"/>
          <w:color w:val="auto"/>
        </w:rPr>
        <w:t xml:space="preserve"> e </w:t>
      </w:r>
      <w:r w:rsidRPr="00FC3E4B">
        <w:rPr>
          <w:rFonts w:asciiTheme="minorHAnsi" w:eastAsia="MS Mincho" w:hAnsiTheme="minorHAnsi" w:cstheme="minorHAnsi"/>
          <w:b/>
          <w:color w:val="auto"/>
        </w:rPr>
        <w:t>Leandro Reguelin</w:t>
      </w:r>
      <w:r w:rsidRPr="00FC3E4B">
        <w:rPr>
          <w:rFonts w:asciiTheme="minorHAnsi" w:eastAsia="MS Mincho" w:hAnsiTheme="minorHAnsi" w:cstheme="minorHAnsi"/>
          <w:color w:val="auto"/>
        </w:rPr>
        <w:t xml:space="preserve"> para análise</w:t>
      </w:r>
      <w:r w:rsidR="00F80AA4" w:rsidRPr="00FC3E4B">
        <w:rPr>
          <w:rFonts w:asciiTheme="minorHAnsi" w:eastAsia="MS Mincho" w:hAnsiTheme="minorHAnsi" w:cstheme="minorHAnsi"/>
          <w:color w:val="auto"/>
        </w:rPr>
        <w:t xml:space="preserve"> do Processo</w:t>
      </w:r>
      <w:r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F80AA4" w:rsidRPr="00FC3E4B">
        <w:rPr>
          <w:rFonts w:asciiTheme="minorHAnsi" w:eastAsia="MS Mincho" w:hAnsiTheme="minorHAnsi" w:cstheme="minorHAnsi"/>
          <w:color w:val="auto"/>
        </w:rPr>
        <w:t>referente ao</w:t>
      </w:r>
      <w:r w:rsidRPr="00FC3E4B">
        <w:rPr>
          <w:rFonts w:asciiTheme="minorHAnsi" w:eastAsia="MS Mincho" w:hAnsiTheme="minorHAnsi" w:cstheme="minorHAnsi"/>
          <w:color w:val="auto"/>
        </w:rPr>
        <w:t xml:space="preserve"> Chamamento Público nº 002 de 2020 de prospecção no mercado imobiliário no município de Curitiba-PR, </w:t>
      </w:r>
      <w:r w:rsidR="00386C42" w:rsidRPr="00FC3E4B">
        <w:rPr>
          <w:rFonts w:asciiTheme="minorHAnsi" w:eastAsia="MS Mincho" w:hAnsiTheme="minorHAnsi" w:cstheme="minorHAnsi"/>
          <w:color w:val="auto"/>
        </w:rPr>
        <w:t>que refere-se a</w:t>
      </w:r>
      <w:r w:rsidR="00FC3E4B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Pr="00FC3E4B">
        <w:rPr>
          <w:rFonts w:asciiTheme="minorHAnsi" w:eastAsia="MS Mincho" w:hAnsiTheme="minorHAnsi" w:cstheme="minorHAnsi"/>
          <w:color w:val="auto"/>
        </w:rPr>
        <w:t xml:space="preserve">imóveis para locação, em edifício empresarial, </w:t>
      </w:r>
      <w:r w:rsidR="00386C42" w:rsidRPr="00FC3E4B">
        <w:rPr>
          <w:rFonts w:asciiTheme="minorHAnsi" w:eastAsia="MS Mincho" w:hAnsiTheme="minorHAnsi" w:cstheme="minorHAnsi"/>
          <w:color w:val="auto"/>
        </w:rPr>
        <w:t>tendo como finalidade o</w:t>
      </w:r>
      <w:r w:rsidR="00FC3E4B" w:rsidRPr="00FC3E4B">
        <w:rPr>
          <w:rFonts w:asciiTheme="minorHAnsi" w:eastAsia="MS Mincho" w:hAnsiTheme="minorHAnsi" w:cstheme="minorHAnsi"/>
          <w:color w:val="auto"/>
        </w:rPr>
        <w:t xml:space="preserve"> uso institucional </w:t>
      </w:r>
      <w:r w:rsidR="00386C42" w:rsidRPr="00FC3E4B">
        <w:rPr>
          <w:rFonts w:asciiTheme="minorHAnsi" w:eastAsia="MS Mincho" w:hAnsiTheme="minorHAnsi" w:cstheme="minorHAnsi"/>
          <w:color w:val="auto"/>
        </w:rPr>
        <w:t>de</w:t>
      </w:r>
      <w:r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C251FE" w:rsidRPr="00FC3E4B">
        <w:rPr>
          <w:rFonts w:asciiTheme="minorHAnsi" w:eastAsia="MS Mincho" w:hAnsiTheme="minorHAnsi" w:cstheme="minorHAnsi"/>
          <w:color w:val="auto"/>
        </w:rPr>
        <w:t xml:space="preserve">sua </w:t>
      </w:r>
      <w:r w:rsidRPr="00FC3E4B">
        <w:rPr>
          <w:rFonts w:asciiTheme="minorHAnsi" w:eastAsia="MS Mincho" w:hAnsiTheme="minorHAnsi" w:cstheme="minorHAnsi"/>
          <w:color w:val="auto"/>
        </w:rPr>
        <w:t>sede</w:t>
      </w:r>
      <w:r w:rsidR="001375CB" w:rsidRPr="00FC3E4B">
        <w:rPr>
          <w:rFonts w:asciiTheme="minorHAnsi" w:eastAsia="MS Mincho" w:hAnsiTheme="minorHAnsi" w:cstheme="minorHAnsi"/>
          <w:color w:val="auto"/>
        </w:rPr>
        <w:t xml:space="preserve">. Considerando a apresentação de </w:t>
      </w:r>
      <w:r w:rsidR="00386C42" w:rsidRPr="00FC3E4B">
        <w:rPr>
          <w:rFonts w:asciiTheme="minorHAnsi" w:eastAsia="MS Mincho" w:hAnsiTheme="minorHAnsi" w:cstheme="minorHAnsi"/>
          <w:color w:val="auto"/>
        </w:rPr>
        <w:t>1 (</w:t>
      </w:r>
      <w:r w:rsidR="001375CB" w:rsidRPr="00FC3E4B">
        <w:rPr>
          <w:rFonts w:asciiTheme="minorHAnsi" w:eastAsia="MS Mincho" w:hAnsiTheme="minorHAnsi" w:cstheme="minorHAnsi"/>
          <w:color w:val="auto"/>
        </w:rPr>
        <w:t>uma</w:t>
      </w:r>
      <w:r w:rsidR="00386C42" w:rsidRPr="00FC3E4B">
        <w:rPr>
          <w:rFonts w:asciiTheme="minorHAnsi" w:eastAsia="MS Mincho" w:hAnsiTheme="minorHAnsi" w:cstheme="minorHAnsi"/>
          <w:color w:val="auto"/>
        </w:rPr>
        <w:t>)</w:t>
      </w:r>
      <w:r w:rsidR="001375CB" w:rsidRPr="00FC3E4B">
        <w:rPr>
          <w:rFonts w:asciiTheme="minorHAnsi" w:eastAsia="MS Mincho" w:hAnsiTheme="minorHAnsi" w:cstheme="minorHAnsi"/>
          <w:color w:val="auto"/>
        </w:rPr>
        <w:t xml:space="preserve"> proposta dentro do prazo estipulad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o, </w:t>
      </w:r>
      <w:r w:rsidR="000E7EBD" w:rsidRPr="00FC3E4B">
        <w:rPr>
          <w:rFonts w:asciiTheme="minorHAnsi" w:eastAsia="MS Mincho" w:hAnsiTheme="minorHAnsi" w:cstheme="minorHAnsi"/>
          <w:color w:val="auto"/>
        </w:rPr>
        <w:t>os trabalhos foram</w:t>
      </w:r>
      <w:r w:rsidR="00FC3E4B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</w:rPr>
        <w:t>primeiramente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iniciado</w:t>
      </w:r>
      <w:r w:rsidR="000E7EBD" w:rsidRPr="00FC3E4B">
        <w:rPr>
          <w:rFonts w:asciiTheme="minorHAnsi" w:eastAsia="MS Mincho" w:hAnsiTheme="minorHAnsi" w:cstheme="minorHAnsi"/>
          <w:color w:val="auto"/>
        </w:rPr>
        <w:t>s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0E7EBD" w:rsidRPr="00FC3E4B">
        <w:rPr>
          <w:rFonts w:asciiTheme="minorHAnsi" w:eastAsia="MS Mincho" w:hAnsiTheme="minorHAnsi" w:cstheme="minorHAnsi"/>
          <w:color w:val="auto"/>
        </w:rPr>
        <w:t xml:space="preserve">com </w:t>
      </w:r>
      <w:r w:rsidR="008057AD" w:rsidRPr="00FC3E4B">
        <w:rPr>
          <w:rFonts w:asciiTheme="minorHAnsi" w:eastAsia="MS Mincho" w:hAnsiTheme="minorHAnsi" w:cstheme="minorHAnsi"/>
          <w:color w:val="auto"/>
        </w:rPr>
        <w:t>a análise da documentação de instrução processual em questão</w:t>
      </w:r>
      <w:r w:rsidR="00C251FE" w:rsidRPr="00FC3E4B">
        <w:rPr>
          <w:rFonts w:asciiTheme="minorHAnsi" w:eastAsia="MS Mincho" w:hAnsiTheme="minorHAnsi" w:cstheme="minorHAnsi"/>
          <w:color w:val="auto"/>
        </w:rPr>
        <w:t>,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onde </w:t>
      </w:r>
      <w:r w:rsidR="00D122B3" w:rsidRPr="00FC3E4B">
        <w:rPr>
          <w:rFonts w:asciiTheme="minorHAnsi" w:eastAsia="MS Mincho" w:hAnsiTheme="minorHAnsi" w:cstheme="minorHAnsi"/>
          <w:color w:val="auto"/>
        </w:rPr>
        <w:t xml:space="preserve">foi </w:t>
      </w:r>
      <w:r w:rsidR="00D122B3" w:rsidRPr="00FC3E4B">
        <w:rPr>
          <w:rFonts w:asciiTheme="minorHAnsi" w:eastAsia="MS Mincho" w:hAnsiTheme="minorHAnsi" w:cstheme="minorHAnsi"/>
          <w:b/>
          <w:color w:val="auto"/>
        </w:rPr>
        <w:t>identificado ausência</w:t>
      </w:r>
      <w:r w:rsidR="008057AD" w:rsidRPr="00FC3E4B">
        <w:rPr>
          <w:rFonts w:asciiTheme="minorHAnsi" w:eastAsia="MS Mincho" w:hAnsiTheme="minorHAnsi" w:cstheme="minorHAnsi"/>
          <w:b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b/>
          <w:color w:val="auto"/>
        </w:rPr>
        <w:t>de documentos</w:t>
      </w:r>
      <w:r w:rsidR="00D122B3" w:rsidRPr="00FC3E4B">
        <w:rPr>
          <w:rFonts w:asciiTheme="minorHAnsi" w:eastAsia="MS Mincho" w:hAnsiTheme="minorHAnsi" w:cstheme="minorHAnsi"/>
          <w:color w:val="auto"/>
        </w:rPr>
        <w:t xml:space="preserve"> como: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a)</w:t>
      </w:r>
      <w:r w:rsidR="008057AD" w:rsidRPr="00FC3E4B">
        <w:rPr>
          <w:rFonts w:asciiTheme="minorHAnsi" w:eastAsia="MS Mincho" w:hAnsiTheme="minorHAnsi" w:cstheme="minorHAnsi"/>
          <w:color w:val="auto"/>
          <w:u w:val="single"/>
        </w:rPr>
        <w:t xml:space="preserve"> Documento de Solicitação de Abertura de Processo</w:t>
      </w:r>
      <w:r w:rsidR="00D122B3" w:rsidRPr="00FC3E4B">
        <w:rPr>
          <w:rFonts w:asciiTheme="minorHAnsi" w:eastAsia="MS Mincho" w:hAnsiTheme="minorHAnsi" w:cstheme="minorHAnsi"/>
          <w:color w:val="auto"/>
        </w:rPr>
        <w:t xml:space="preserve"> formalizado e assinado pela presidência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desta autarquia</w:t>
      </w:r>
      <w:r w:rsidR="00D122B3" w:rsidRPr="00FC3E4B">
        <w:rPr>
          <w:rFonts w:asciiTheme="minorHAnsi" w:eastAsia="MS Mincho" w:hAnsiTheme="minorHAnsi" w:cstheme="minorHAnsi"/>
          <w:color w:val="auto"/>
        </w:rPr>
        <w:t>;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b)</w:t>
      </w:r>
      <w:r w:rsidR="008057AD" w:rsidRPr="00FC3E4B">
        <w:rPr>
          <w:rFonts w:asciiTheme="minorHAnsi" w:eastAsia="MS Mincho" w:hAnsiTheme="minorHAnsi" w:cstheme="minorHAnsi"/>
          <w:color w:val="auto"/>
          <w:u w:val="single"/>
        </w:rPr>
        <w:t xml:space="preserve"> Justificativa de Necessidade</w:t>
      </w:r>
      <w:r w:rsidR="00D122B3" w:rsidRPr="00FC3E4B">
        <w:rPr>
          <w:rFonts w:asciiTheme="minorHAnsi" w:eastAsia="MS Mincho" w:hAnsiTheme="minorHAnsi" w:cstheme="minorHAnsi"/>
          <w:color w:val="auto"/>
        </w:rPr>
        <w:t>;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c) Planilha de Custo Estimado</w:t>
      </w:r>
      <w:r w:rsidR="00D122B3" w:rsidRPr="00FC3E4B">
        <w:rPr>
          <w:rFonts w:asciiTheme="minorHAnsi" w:eastAsia="MS Mincho" w:hAnsiTheme="minorHAnsi" w:cstheme="minorHAnsi"/>
          <w:b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</w:rPr>
        <w:t>;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d) Documento de Verificação de Disponibilidade Orçamentária (VDO)</w:t>
      </w:r>
      <w:r w:rsidR="00D122B3" w:rsidRPr="00FC3E4B">
        <w:rPr>
          <w:rFonts w:asciiTheme="minorHAnsi" w:eastAsia="MS Mincho" w:hAnsiTheme="minorHAnsi" w:cstheme="minorHAnsi"/>
          <w:color w:val="auto"/>
        </w:rPr>
        <w:t>;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e) Declaração de N</w:t>
      </w:r>
      <w:r w:rsidR="008057AD" w:rsidRPr="00FC3E4B">
        <w:rPr>
          <w:rFonts w:asciiTheme="minorHAnsi" w:eastAsia="MS Mincho" w:hAnsiTheme="minorHAnsi" w:cstheme="minorHAnsi"/>
          <w:color w:val="auto"/>
          <w:u w:val="single"/>
        </w:rPr>
        <w:t>ão Direcionamento</w:t>
      </w:r>
      <w:r w:rsidR="00D122B3" w:rsidRPr="00FC3E4B">
        <w:rPr>
          <w:rFonts w:asciiTheme="minorHAnsi" w:eastAsia="MS Mincho" w:hAnsiTheme="minorHAnsi" w:cstheme="minorHAnsi"/>
          <w:color w:val="auto"/>
        </w:rPr>
        <w:t xml:space="preserve">;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 xml:space="preserve">f) </w:t>
      </w:r>
      <w:r w:rsidR="008057AD" w:rsidRPr="00FC3E4B">
        <w:rPr>
          <w:rFonts w:asciiTheme="minorHAnsi" w:eastAsia="MS Mincho" w:hAnsiTheme="minorHAnsi" w:cstheme="minorHAnsi"/>
          <w:color w:val="auto"/>
          <w:u w:val="single"/>
        </w:rPr>
        <w:t>Declaração de Pesquisas de Preço</w:t>
      </w:r>
      <w:r w:rsidR="00D122B3" w:rsidRPr="00FC3E4B">
        <w:rPr>
          <w:rFonts w:asciiTheme="minorHAnsi" w:eastAsia="MS Mincho" w:hAnsiTheme="minorHAnsi" w:cstheme="minorHAnsi"/>
          <w:color w:val="auto"/>
        </w:rPr>
        <w:t xml:space="preserve">; 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>g) Parecer Jurídico</w:t>
      </w:r>
      <w:r w:rsidR="00255B23" w:rsidRPr="00FC3E4B">
        <w:rPr>
          <w:rFonts w:asciiTheme="minorHAnsi" w:eastAsia="MS Mincho" w:hAnsiTheme="minorHAnsi" w:cstheme="minorHAnsi"/>
          <w:color w:val="auto"/>
          <w:u w:val="single"/>
        </w:rPr>
        <w:t>;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e </w:t>
      </w:r>
      <w:r w:rsidR="00D122B3" w:rsidRPr="00FC3E4B">
        <w:rPr>
          <w:rFonts w:asciiTheme="minorHAnsi" w:eastAsia="MS Mincho" w:hAnsiTheme="minorHAnsi" w:cstheme="minorHAnsi"/>
          <w:color w:val="auto"/>
        </w:rPr>
        <w:t>por fim</w:t>
      </w:r>
      <w:r w:rsidR="00255B23" w:rsidRPr="00FC3E4B">
        <w:rPr>
          <w:rFonts w:asciiTheme="minorHAnsi" w:eastAsia="MS Mincho" w:hAnsiTheme="minorHAnsi" w:cstheme="minorHAnsi"/>
          <w:color w:val="auto"/>
        </w:rPr>
        <w:t xml:space="preserve">, </w:t>
      </w:r>
      <w:r w:rsidR="00255B23" w:rsidRPr="00FC3E4B">
        <w:rPr>
          <w:rFonts w:asciiTheme="minorHAnsi" w:eastAsia="MS Mincho" w:hAnsiTheme="minorHAnsi" w:cstheme="minorHAnsi"/>
          <w:color w:val="auto"/>
          <w:u w:val="single"/>
        </w:rPr>
        <w:t>h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 xml:space="preserve">) Documentação de </w:t>
      </w:r>
      <w:r w:rsidR="008057AD" w:rsidRPr="00FC3E4B">
        <w:rPr>
          <w:rFonts w:asciiTheme="minorHAnsi" w:eastAsia="MS Mincho" w:hAnsiTheme="minorHAnsi" w:cstheme="minorHAnsi"/>
          <w:color w:val="auto"/>
          <w:u w:val="single"/>
        </w:rPr>
        <w:t>Aprovação</w:t>
      </w:r>
      <w:r w:rsidR="00D122B3" w:rsidRPr="00FC3E4B">
        <w:rPr>
          <w:rFonts w:asciiTheme="minorHAnsi" w:eastAsia="MS Mincho" w:hAnsiTheme="minorHAnsi" w:cstheme="minorHAnsi"/>
          <w:color w:val="auto"/>
          <w:u w:val="single"/>
        </w:rPr>
        <w:t xml:space="preserve"> de Custo Estimado</w:t>
      </w:r>
      <w:r w:rsidR="00C251FE" w:rsidRPr="00FC3E4B">
        <w:rPr>
          <w:rFonts w:asciiTheme="minorHAnsi" w:eastAsia="MS Mincho" w:hAnsiTheme="minorHAnsi" w:cstheme="minorHAnsi"/>
          <w:color w:val="auto"/>
        </w:rPr>
        <w:t xml:space="preserve"> Em ato contínuo</w:t>
      </w:r>
      <w:r w:rsidR="00FC3E4B" w:rsidRPr="00FC3E4B">
        <w:rPr>
          <w:rFonts w:asciiTheme="minorHAnsi" w:eastAsia="MS Mincho" w:hAnsiTheme="minorHAnsi" w:cstheme="minorHAnsi"/>
          <w:color w:val="auto"/>
        </w:rPr>
        <w:t xml:space="preserve">, </w:t>
      </w:r>
      <w:r w:rsidR="00C251FE" w:rsidRPr="00FC3E4B">
        <w:rPr>
          <w:rFonts w:asciiTheme="minorHAnsi" w:eastAsia="MS Mincho" w:hAnsiTheme="minorHAnsi" w:cstheme="minorHAnsi"/>
          <w:color w:val="auto"/>
        </w:rPr>
        <w:t xml:space="preserve">procedeu-se </w:t>
      </w:r>
      <w:r w:rsidR="00255B23" w:rsidRPr="00FC3E4B">
        <w:rPr>
          <w:rFonts w:asciiTheme="minorHAnsi" w:eastAsia="MS Mincho" w:hAnsiTheme="minorHAnsi" w:cstheme="minorHAnsi"/>
          <w:color w:val="auto"/>
        </w:rPr>
        <w:t>a análise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do E</w:t>
      </w:r>
      <w:r w:rsidR="001375CB" w:rsidRPr="00FC3E4B">
        <w:rPr>
          <w:rFonts w:asciiTheme="minorHAnsi" w:eastAsia="MS Mincho" w:hAnsiTheme="minorHAnsi" w:cstheme="minorHAnsi"/>
          <w:color w:val="auto"/>
        </w:rPr>
        <w:t>dital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 de Chamamento Público e seus anexos</w:t>
      </w:r>
      <w:r w:rsidR="001375CB" w:rsidRPr="00FC3E4B">
        <w:rPr>
          <w:rFonts w:asciiTheme="minorHAnsi" w:eastAsia="MS Mincho" w:hAnsiTheme="minorHAnsi" w:cstheme="minorHAnsi"/>
          <w:color w:val="auto"/>
        </w:rPr>
        <w:t xml:space="preserve">, </w:t>
      </w:r>
      <w:r w:rsidR="008057AD" w:rsidRPr="00FC3E4B">
        <w:rPr>
          <w:rFonts w:asciiTheme="minorHAnsi" w:eastAsia="MS Mincho" w:hAnsiTheme="minorHAnsi" w:cstheme="minorHAnsi"/>
          <w:color w:val="auto"/>
        </w:rPr>
        <w:t xml:space="preserve">este </w:t>
      </w:r>
      <w:r w:rsidR="00C251FE" w:rsidRPr="00FC3E4B">
        <w:rPr>
          <w:rFonts w:asciiTheme="minorHAnsi" w:eastAsia="MS Mincho" w:hAnsiTheme="minorHAnsi" w:cstheme="minorHAnsi"/>
          <w:color w:val="auto"/>
        </w:rPr>
        <w:t xml:space="preserve">elaborado </w:t>
      </w:r>
      <w:r w:rsidR="001375CB" w:rsidRPr="00FC3E4B">
        <w:rPr>
          <w:rFonts w:asciiTheme="minorHAnsi" w:eastAsia="MS Mincho" w:hAnsiTheme="minorHAnsi" w:cstheme="minorHAnsi"/>
          <w:color w:val="auto"/>
        </w:rPr>
        <w:t xml:space="preserve">pelo Gabinete da Presidência e submetido à publicação no final do ano de </w:t>
      </w:r>
      <w:r w:rsidR="00C251FE" w:rsidRPr="00FC3E4B">
        <w:rPr>
          <w:rFonts w:asciiTheme="minorHAnsi" w:eastAsia="MS Mincho" w:hAnsiTheme="minorHAnsi" w:cstheme="minorHAnsi"/>
          <w:color w:val="auto"/>
        </w:rPr>
        <w:t>2020 (</w:t>
      </w:r>
      <w:r w:rsidR="001375CB" w:rsidRPr="00FC3E4B">
        <w:rPr>
          <w:rFonts w:asciiTheme="minorHAnsi" w:eastAsia="MS Mincho" w:hAnsiTheme="minorHAnsi" w:cstheme="minorHAnsi"/>
          <w:color w:val="auto"/>
        </w:rPr>
        <w:t>dois m</w:t>
      </w:r>
      <w:r w:rsidR="00255B23" w:rsidRPr="00FC3E4B">
        <w:rPr>
          <w:rFonts w:asciiTheme="minorHAnsi" w:eastAsia="MS Mincho" w:hAnsiTheme="minorHAnsi" w:cstheme="minorHAnsi"/>
          <w:color w:val="auto"/>
        </w:rPr>
        <w:t>il e vinte</w:t>
      </w:r>
      <w:r w:rsidR="00C251FE" w:rsidRPr="00FC3E4B">
        <w:rPr>
          <w:rFonts w:asciiTheme="minorHAnsi" w:eastAsia="MS Mincho" w:hAnsiTheme="minorHAnsi" w:cstheme="minorHAnsi"/>
          <w:color w:val="auto"/>
        </w:rPr>
        <w:t>)</w:t>
      </w:r>
      <w:r w:rsidR="00255B23" w:rsidRPr="00FC3E4B">
        <w:rPr>
          <w:rFonts w:asciiTheme="minorHAnsi" w:eastAsia="MS Mincho" w:hAnsiTheme="minorHAnsi" w:cstheme="minorHAnsi"/>
          <w:color w:val="auto"/>
        </w:rPr>
        <w:t xml:space="preserve">, </w:t>
      </w:r>
      <w:r w:rsidR="00656663" w:rsidRPr="00FC3E4B">
        <w:rPr>
          <w:rFonts w:asciiTheme="minorHAnsi" w:eastAsia="MS Mincho" w:hAnsiTheme="minorHAnsi" w:cstheme="minorHAnsi"/>
          <w:color w:val="auto"/>
        </w:rPr>
        <w:t xml:space="preserve">momento em que </w:t>
      </w:r>
      <w:r w:rsidR="00255B23" w:rsidRPr="00FC3E4B">
        <w:rPr>
          <w:rFonts w:asciiTheme="minorHAnsi" w:eastAsia="MS Mincho" w:hAnsiTheme="minorHAnsi" w:cstheme="minorHAnsi"/>
          <w:color w:val="auto"/>
        </w:rPr>
        <w:t>foram</w:t>
      </w:r>
      <w:r w:rsidR="009C7472" w:rsidRPr="00FC3E4B">
        <w:rPr>
          <w:rFonts w:asciiTheme="minorHAnsi" w:eastAsia="MS Mincho" w:hAnsiTheme="minorHAnsi" w:cstheme="minorHAnsi"/>
          <w:color w:val="auto"/>
        </w:rPr>
        <w:t xml:space="preserve"> identificados outros vícios</w:t>
      </w:r>
      <w:r w:rsidR="00656663" w:rsidRPr="00FC3E4B">
        <w:rPr>
          <w:rFonts w:asciiTheme="minorHAnsi" w:eastAsia="MS Mincho" w:hAnsiTheme="minorHAnsi" w:cstheme="minorHAnsi"/>
          <w:color w:val="auto"/>
        </w:rPr>
        <w:t>,</w:t>
      </w:r>
      <w:r w:rsidR="009C7472" w:rsidRPr="00FC3E4B">
        <w:rPr>
          <w:rFonts w:asciiTheme="minorHAnsi" w:eastAsia="MS Mincho" w:hAnsiTheme="minorHAnsi" w:cstheme="minorHAnsi"/>
          <w:color w:val="auto"/>
        </w:rPr>
        <w:t xml:space="preserve"> como datas divergentes para abertura do Chamamento Público nº 002 de 2020, data para entrega das propostas, que aparecem em divergência em mais de uma página, entre outros</w:t>
      </w:r>
      <w:r w:rsidR="00FC3E4B" w:rsidRPr="00FC3E4B">
        <w:rPr>
          <w:rFonts w:asciiTheme="minorHAnsi" w:eastAsia="MS Mincho" w:hAnsiTheme="minorHAnsi" w:cstheme="minorHAnsi"/>
          <w:color w:val="auto"/>
        </w:rPr>
        <w:t xml:space="preserve">. </w:t>
      </w:r>
      <w:r w:rsidR="00656663" w:rsidRPr="00FC3E4B">
        <w:rPr>
          <w:rFonts w:asciiTheme="minorHAnsi" w:eastAsia="MS Mincho" w:hAnsiTheme="minorHAnsi" w:cstheme="minorHAnsi"/>
          <w:color w:val="auto"/>
        </w:rPr>
        <w:t>Deste modo,</w:t>
      </w:r>
      <w:r w:rsidR="009C7472" w:rsidRPr="00FC3E4B">
        <w:rPr>
          <w:rFonts w:asciiTheme="minorHAnsi" w:eastAsia="MS Mincho" w:hAnsiTheme="minorHAnsi" w:cstheme="minorHAnsi"/>
          <w:color w:val="auto"/>
        </w:rPr>
        <w:t xml:space="preserve"> esta comissão sugere</w:t>
      </w:r>
      <w:r w:rsidR="00255B23" w:rsidRPr="00FC3E4B">
        <w:rPr>
          <w:rFonts w:asciiTheme="minorHAnsi" w:eastAsia="MS Mincho" w:hAnsiTheme="minorHAnsi" w:cstheme="minorHAnsi"/>
          <w:color w:val="auto"/>
        </w:rPr>
        <w:t xml:space="preserve"> a presidência do CAU/PR</w:t>
      </w:r>
      <w:r w:rsidR="009C7472" w:rsidRPr="00FC3E4B">
        <w:rPr>
          <w:rFonts w:asciiTheme="minorHAnsi" w:eastAsia="MS Mincho" w:hAnsiTheme="minorHAnsi" w:cstheme="minorHAnsi"/>
          <w:color w:val="auto"/>
        </w:rPr>
        <w:t xml:space="preserve"> diligenciar </w:t>
      </w:r>
      <w:r w:rsidR="00255B23" w:rsidRPr="00FC3E4B">
        <w:rPr>
          <w:rFonts w:asciiTheme="minorHAnsi" w:eastAsia="MS Mincho" w:hAnsiTheme="minorHAnsi" w:cstheme="minorHAnsi"/>
          <w:color w:val="auto"/>
        </w:rPr>
        <w:t>a</w:t>
      </w:r>
      <w:r w:rsidR="009C7472" w:rsidRPr="00FC3E4B">
        <w:rPr>
          <w:rFonts w:asciiTheme="minorHAnsi" w:eastAsia="MS Mincho" w:hAnsiTheme="minorHAnsi" w:cstheme="minorHAnsi"/>
          <w:color w:val="auto"/>
        </w:rPr>
        <w:t xml:space="preserve">o Setor Jurídico </w:t>
      </w:r>
      <w:r w:rsidR="00656663" w:rsidRPr="00FC3E4B">
        <w:rPr>
          <w:rFonts w:asciiTheme="minorHAnsi" w:eastAsia="MS Mincho" w:hAnsiTheme="minorHAnsi" w:cstheme="minorHAnsi"/>
          <w:color w:val="auto"/>
        </w:rPr>
        <w:t xml:space="preserve">do CAU/PR consulta </w:t>
      </w:r>
      <w:r w:rsidR="009C7472" w:rsidRPr="00FC3E4B">
        <w:rPr>
          <w:rFonts w:asciiTheme="minorHAnsi" w:eastAsia="MS Mincho" w:hAnsiTheme="minorHAnsi" w:cstheme="minorHAnsi"/>
          <w:color w:val="auto"/>
        </w:rPr>
        <w:t>sobre a viabilidade d</w:t>
      </w:r>
      <w:r w:rsidR="00CB1C50" w:rsidRPr="00FC3E4B">
        <w:rPr>
          <w:rFonts w:asciiTheme="minorHAnsi" w:eastAsia="MS Mincho" w:hAnsiTheme="minorHAnsi" w:cstheme="minorHAnsi"/>
          <w:color w:val="auto"/>
        </w:rPr>
        <w:t>a continuidade do processo devido entender que possuem vícios procedimentais.</w:t>
      </w:r>
      <w:r w:rsidR="00B36019" w:rsidRPr="00FC3E4B">
        <w:rPr>
          <w:rFonts w:asciiTheme="minorHAnsi" w:eastAsia="MS Mincho" w:hAnsiTheme="minorHAnsi" w:cstheme="minorHAnsi"/>
          <w:color w:val="auto"/>
        </w:rPr>
        <w:t xml:space="preserve"> Isto posto, o Presidente da CPL agradeceu a presença de todos e declarou encerrados os </w:t>
      </w:r>
      <w:r w:rsidR="00FA545B">
        <w:rPr>
          <w:rFonts w:asciiTheme="minorHAnsi" w:eastAsia="MS Mincho" w:hAnsiTheme="minorHAnsi" w:cstheme="minorHAnsi"/>
          <w:color w:val="auto"/>
        </w:rPr>
        <w:t>trabalhos da presente reunião às doze horas e quatorze minutos</w:t>
      </w:r>
      <w:r w:rsidR="00B36019" w:rsidRPr="00FC3E4B">
        <w:rPr>
          <w:rFonts w:asciiTheme="minorHAnsi" w:eastAsia="MS Mincho" w:hAnsiTheme="minorHAnsi" w:cstheme="minorHAnsi"/>
          <w:color w:val="auto"/>
        </w:rPr>
        <w:t xml:space="preserve"> </w:t>
      </w:r>
      <w:r w:rsidR="00FA545B">
        <w:rPr>
          <w:rFonts w:asciiTheme="minorHAnsi" w:eastAsia="MS Mincho" w:hAnsiTheme="minorHAnsi" w:cstheme="minorHAnsi"/>
          <w:color w:val="auto"/>
        </w:rPr>
        <w:t>(</w:t>
      </w:r>
      <w:r w:rsidR="00FC3E4B" w:rsidRPr="00FC3E4B">
        <w:rPr>
          <w:rFonts w:asciiTheme="minorHAnsi" w:eastAsia="MS Mincho" w:hAnsiTheme="minorHAnsi" w:cstheme="minorHAnsi"/>
          <w:color w:val="auto"/>
        </w:rPr>
        <w:t>12h14</w:t>
      </w:r>
      <w:r w:rsidR="00B36019" w:rsidRPr="00FC3E4B">
        <w:rPr>
          <w:rFonts w:asciiTheme="minorHAnsi" w:eastAsia="MS Mincho" w:hAnsiTheme="minorHAnsi" w:cstheme="minorHAnsi"/>
          <w:color w:val="auto"/>
        </w:rPr>
        <w:t>min</w:t>
      </w:r>
      <w:r w:rsidR="00FA545B">
        <w:rPr>
          <w:rFonts w:asciiTheme="minorHAnsi" w:eastAsia="MS Mincho" w:hAnsiTheme="minorHAnsi" w:cstheme="minorHAnsi"/>
          <w:color w:val="auto"/>
        </w:rPr>
        <w:t>)</w:t>
      </w:r>
      <w:r w:rsidR="00B36019" w:rsidRPr="00FC3E4B">
        <w:rPr>
          <w:rFonts w:asciiTheme="minorHAnsi" w:eastAsia="MS Mincho" w:hAnsiTheme="minorHAnsi" w:cstheme="minorHAnsi"/>
          <w:color w:val="auto"/>
        </w:rPr>
        <w:t xml:space="preserve">. Coube a mim, </w:t>
      </w:r>
      <w:proofErr w:type="spellStart"/>
      <w:r w:rsidR="00FA545B" w:rsidRPr="00FA545B">
        <w:rPr>
          <w:rFonts w:asciiTheme="minorHAnsi" w:eastAsia="MS Mincho" w:hAnsiTheme="minorHAnsi" w:cstheme="minorHAnsi"/>
          <w:color w:val="auto"/>
        </w:rPr>
        <w:t>Andre</w:t>
      </w:r>
      <w:proofErr w:type="spellEnd"/>
      <w:r w:rsidR="00FA545B" w:rsidRPr="00FA545B">
        <w:rPr>
          <w:rFonts w:asciiTheme="minorHAnsi" w:eastAsia="MS Mincho" w:hAnsiTheme="minorHAnsi" w:cstheme="minorHAnsi"/>
          <w:color w:val="auto"/>
        </w:rPr>
        <w:t xml:space="preserve"> Felipe Casagrande,</w:t>
      </w:r>
      <w:r w:rsidR="00B36019" w:rsidRPr="00FA545B">
        <w:rPr>
          <w:rFonts w:asciiTheme="minorHAnsi" w:eastAsia="MS Mincho" w:hAnsiTheme="minorHAnsi" w:cstheme="minorHAnsi"/>
          <w:color w:val="auto"/>
        </w:rPr>
        <w:t xml:space="preserve"> </w:t>
      </w:r>
      <w:r w:rsidR="00FA545B">
        <w:rPr>
          <w:rFonts w:asciiTheme="minorHAnsi" w:eastAsia="MS Mincho" w:hAnsiTheme="minorHAnsi" w:cstheme="minorHAnsi"/>
          <w:color w:val="auto"/>
        </w:rPr>
        <w:t>m</w:t>
      </w:r>
      <w:bookmarkStart w:id="0" w:name="_GoBack"/>
      <w:bookmarkEnd w:id="0"/>
      <w:r w:rsidR="00B36019" w:rsidRPr="00FA545B">
        <w:rPr>
          <w:rFonts w:asciiTheme="minorHAnsi" w:eastAsia="MS Mincho" w:hAnsiTheme="minorHAnsi" w:cstheme="minorHAnsi"/>
          <w:color w:val="auto"/>
        </w:rPr>
        <w:t>embro da CPL, lavrar a presente ata, que após aprovada será assin</w:t>
      </w:r>
      <w:r w:rsidR="00B36019" w:rsidRPr="00FC3E4B">
        <w:rPr>
          <w:rFonts w:asciiTheme="minorHAnsi" w:eastAsia="MS Mincho" w:hAnsiTheme="minorHAnsi" w:cstheme="minorHAnsi"/>
          <w:color w:val="auto"/>
        </w:rPr>
        <w:t>ada por todos os membros desta Comissão.</w:t>
      </w:r>
    </w:p>
    <w:p w14:paraId="27F610DF" w14:textId="77777777" w:rsidR="009C7472" w:rsidRPr="0074583A" w:rsidRDefault="009C7472" w:rsidP="0074583A">
      <w:pPr>
        <w:spacing w:line="240" w:lineRule="auto"/>
        <w:rPr>
          <w:rFonts w:asciiTheme="minorHAnsi" w:eastAsia="MS Mincho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110"/>
        <w:gridCol w:w="567"/>
        <w:gridCol w:w="3828"/>
        <w:gridCol w:w="418"/>
      </w:tblGrid>
      <w:tr w:rsidR="00FC3E4B" w:rsidRPr="009C7472" w14:paraId="17A17CEB" w14:textId="77777777" w:rsidTr="00FC3E4B">
        <w:trPr>
          <w:jc w:val="center"/>
        </w:trPr>
        <w:tc>
          <w:tcPr>
            <w:tcW w:w="411" w:type="dxa"/>
          </w:tcPr>
          <w:p w14:paraId="62717472" w14:textId="77777777" w:rsidR="00FC3E4B" w:rsidRPr="009C7472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</w:tcPr>
          <w:p w14:paraId="358D3592" w14:textId="77777777" w:rsidR="00FC3E4B" w:rsidRPr="00934EB4" w:rsidRDefault="00FC3E4B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567" w:type="dxa"/>
          </w:tcPr>
          <w:p w14:paraId="054CFB0F" w14:textId="77777777" w:rsidR="00FC3E4B" w:rsidRPr="00934EB4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4819D4" w14:textId="77777777" w:rsidR="00FC3E4B" w:rsidRPr="00934EB4" w:rsidRDefault="00FC3E4B" w:rsidP="009C7472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18" w:type="dxa"/>
          </w:tcPr>
          <w:p w14:paraId="6A13E0BC" w14:textId="77777777" w:rsidR="00FC3E4B" w:rsidRPr="009C7472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FC3E4B" w:rsidRPr="009C7472" w14:paraId="698063A5" w14:textId="77777777" w:rsidTr="00FC3E4B">
        <w:trPr>
          <w:jc w:val="center"/>
        </w:trPr>
        <w:tc>
          <w:tcPr>
            <w:tcW w:w="411" w:type="dxa"/>
          </w:tcPr>
          <w:p w14:paraId="4A7B8E8C" w14:textId="77777777" w:rsidR="00FC3E4B" w:rsidRPr="009C7472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</w:tcPr>
          <w:p w14:paraId="01187AE3" w14:textId="77777777" w:rsidR="00FC3E4B" w:rsidRPr="00934EB4" w:rsidRDefault="00FC3E4B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567" w:type="dxa"/>
          </w:tcPr>
          <w:p w14:paraId="232F0AC4" w14:textId="77777777" w:rsidR="00FC3E4B" w:rsidRPr="00934EB4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EBCD2CD" w14:textId="77777777" w:rsidR="00FC3E4B" w:rsidRPr="00934EB4" w:rsidRDefault="00FC3E4B" w:rsidP="009C7472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18" w:type="dxa"/>
          </w:tcPr>
          <w:p w14:paraId="0CEFE066" w14:textId="77777777" w:rsidR="00FC3E4B" w:rsidRPr="009C7472" w:rsidRDefault="00FC3E4B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9C7472" w:rsidRPr="009C7472" w14:paraId="44C237B3" w14:textId="77777777" w:rsidTr="00934EB4">
        <w:trPr>
          <w:jc w:val="center"/>
        </w:trPr>
        <w:tc>
          <w:tcPr>
            <w:tcW w:w="411" w:type="dxa"/>
          </w:tcPr>
          <w:p w14:paraId="032C664E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1294A8A4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  <w:t>ALEX SANDRO MORAIS MONTEIRO</w:t>
            </w:r>
          </w:p>
          <w:p w14:paraId="595D7B1A" w14:textId="6C16490F" w:rsidR="009C7472" w:rsidRPr="00934EB4" w:rsidRDefault="009C7472" w:rsidP="009C7472">
            <w:pPr>
              <w:suppressLineNumbers/>
              <w:ind w:left="0" w:firstLine="0"/>
              <w:jc w:val="center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  <w:r w:rsidRPr="00934EB4">
              <w:rPr>
                <w:rFonts w:asciiTheme="minorHAnsi" w:eastAsia="MS Mincho" w:hAnsiTheme="minorHAnsi" w:cs="Calibri"/>
                <w:kern w:val="3"/>
                <w:sz w:val="20"/>
                <w:szCs w:val="24"/>
                <w:lang w:eastAsia="zh-CN"/>
              </w:rPr>
              <w:t>Presidente da CPL</w:t>
            </w:r>
          </w:p>
        </w:tc>
        <w:tc>
          <w:tcPr>
            <w:tcW w:w="567" w:type="dxa"/>
          </w:tcPr>
          <w:p w14:paraId="72487A33" w14:textId="77777777" w:rsidR="009C7472" w:rsidRPr="00934EB4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F5B2D0A" w14:textId="77777777" w:rsidR="009C7472" w:rsidRPr="00934EB4" w:rsidRDefault="009C7472" w:rsidP="009C7472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  <w:t xml:space="preserve">ANDRE FELIPE CASAGRANDE </w:t>
            </w:r>
          </w:p>
          <w:p w14:paraId="762FAB2A" w14:textId="17DBC222" w:rsidR="009C7472" w:rsidRPr="00934EB4" w:rsidRDefault="009C7472" w:rsidP="009C7472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color w:val="auto"/>
                <w:kern w:val="3"/>
                <w:sz w:val="20"/>
                <w:szCs w:val="24"/>
                <w:lang w:eastAsia="zh-CN"/>
              </w:rPr>
              <w:t>Membro CPL</w:t>
            </w:r>
          </w:p>
          <w:p w14:paraId="6184DAA1" w14:textId="77777777" w:rsidR="009C7472" w:rsidRPr="00934EB4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18" w:type="dxa"/>
          </w:tcPr>
          <w:p w14:paraId="40C4461A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9C7472" w:rsidRPr="009C7472" w14:paraId="4A94D847" w14:textId="77777777" w:rsidTr="00934EB4">
        <w:trPr>
          <w:jc w:val="center"/>
        </w:trPr>
        <w:tc>
          <w:tcPr>
            <w:tcW w:w="411" w:type="dxa"/>
          </w:tcPr>
          <w:p w14:paraId="5DCFF99A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</w:tcPr>
          <w:p w14:paraId="0EA76ACE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567" w:type="dxa"/>
          </w:tcPr>
          <w:p w14:paraId="47B91CDA" w14:textId="77777777" w:rsidR="009C7472" w:rsidRPr="00934EB4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94C3FE" w14:textId="77777777" w:rsidR="009C7472" w:rsidRPr="00934EB4" w:rsidRDefault="009C7472" w:rsidP="009C7472">
            <w:pPr>
              <w:keepNext/>
              <w:widowControl w:val="0"/>
              <w:suppressAutoHyphens/>
              <w:autoSpaceDN w:val="0"/>
              <w:spacing w:after="0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18" w:type="dxa"/>
          </w:tcPr>
          <w:p w14:paraId="1D2FB739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9C7472" w:rsidRPr="009C7472" w14:paraId="104E0704" w14:textId="77777777" w:rsidTr="00934EB4">
        <w:trPr>
          <w:jc w:val="center"/>
        </w:trPr>
        <w:tc>
          <w:tcPr>
            <w:tcW w:w="411" w:type="dxa"/>
          </w:tcPr>
          <w:p w14:paraId="7ADDCDEF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32325A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567" w:type="dxa"/>
          </w:tcPr>
          <w:p w14:paraId="62C26928" w14:textId="77777777" w:rsidR="009C7472" w:rsidRPr="00934EB4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74901CA" w14:textId="77777777" w:rsidR="009C7472" w:rsidRPr="00934EB4" w:rsidRDefault="009C7472" w:rsidP="009C7472">
            <w:pPr>
              <w:keepNext/>
              <w:widowControl w:val="0"/>
              <w:suppressAutoHyphens/>
              <w:autoSpaceDN w:val="0"/>
              <w:spacing w:after="0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18" w:type="dxa"/>
          </w:tcPr>
          <w:p w14:paraId="26D68F8E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9C7472" w:rsidRPr="009C7472" w14:paraId="77DE724F" w14:textId="77777777" w:rsidTr="00934EB4">
        <w:trPr>
          <w:jc w:val="center"/>
        </w:trPr>
        <w:tc>
          <w:tcPr>
            <w:tcW w:w="411" w:type="dxa"/>
          </w:tcPr>
          <w:p w14:paraId="1D2A3B3F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66DB844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  <w:t>LEANDRO REGUELIN</w:t>
            </w:r>
          </w:p>
          <w:p w14:paraId="1A42E3E5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kern w:val="3"/>
                <w:sz w:val="20"/>
                <w:szCs w:val="24"/>
                <w:lang w:eastAsia="zh-CN"/>
              </w:rPr>
              <w:t>Membro CPL</w:t>
            </w:r>
          </w:p>
          <w:p w14:paraId="782F941C" w14:textId="77777777" w:rsidR="009C7472" w:rsidRPr="00934EB4" w:rsidRDefault="009C7472" w:rsidP="009C7472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567" w:type="dxa"/>
          </w:tcPr>
          <w:p w14:paraId="5451E72A" w14:textId="77777777" w:rsidR="009C7472" w:rsidRPr="00934EB4" w:rsidRDefault="009C7472" w:rsidP="00934EB4">
            <w:pPr>
              <w:suppressLineNumbers/>
              <w:ind w:left="0" w:firstLine="0"/>
              <w:jc w:val="center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09FEC46" w14:textId="449F9861" w:rsidR="00934EB4" w:rsidRPr="00934EB4" w:rsidRDefault="00934EB4" w:rsidP="00934EB4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  <w:t>MARCOS VINÍCIUS RISSATTO RAMOS</w:t>
            </w:r>
          </w:p>
          <w:p w14:paraId="32380542" w14:textId="77777777" w:rsidR="00934EB4" w:rsidRPr="00934EB4" w:rsidRDefault="00934EB4" w:rsidP="00934EB4">
            <w:pPr>
              <w:keepNext/>
              <w:widowControl w:val="0"/>
              <w:suppressAutoHyphens/>
              <w:autoSpaceDN w:val="0"/>
              <w:spacing w:after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  <w:r w:rsidRPr="00934EB4">
              <w:rPr>
                <w:rFonts w:asciiTheme="minorHAnsi" w:eastAsia="MS Mincho" w:hAnsiTheme="minorHAnsi" w:cs="Calibri"/>
                <w:color w:val="auto"/>
                <w:kern w:val="3"/>
                <w:sz w:val="20"/>
                <w:szCs w:val="24"/>
                <w:lang w:eastAsia="zh-CN"/>
              </w:rPr>
              <w:t>Membro CPL</w:t>
            </w:r>
          </w:p>
          <w:p w14:paraId="651E0CCC" w14:textId="16B54A9F" w:rsidR="009C7472" w:rsidRPr="00934EB4" w:rsidRDefault="009C7472" w:rsidP="00934EB4">
            <w:pPr>
              <w:keepNext/>
              <w:widowControl w:val="0"/>
              <w:suppressAutoHyphens/>
              <w:autoSpaceDN w:val="0"/>
              <w:spacing w:after="0"/>
              <w:ind w:left="0" w:firstLine="0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18" w:type="dxa"/>
          </w:tcPr>
          <w:p w14:paraId="4CDDE672" w14:textId="77777777" w:rsidR="009C7472" w:rsidRPr="009C7472" w:rsidRDefault="009C7472" w:rsidP="00D56BA2">
            <w:pPr>
              <w:suppressLineNumbers/>
              <w:ind w:left="0" w:firstLine="0"/>
              <w:rPr>
                <w:rFonts w:asciiTheme="minorHAnsi" w:eastAsia="MS Mincho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</w:tbl>
    <w:p w14:paraId="6E18E704" w14:textId="78C46DCB" w:rsidR="00D56BA2" w:rsidRPr="00D56BA2" w:rsidRDefault="00D56BA2" w:rsidP="00D56BA2">
      <w:pPr>
        <w:suppressLineNumbers/>
        <w:spacing w:line="240" w:lineRule="auto"/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</w:p>
    <w:sectPr w:rsidR="00D56BA2" w:rsidRPr="00D56BA2" w:rsidSect="00446C50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CAC0" w14:textId="77777777" w:rsidR="00B70FCD" w:rsidRDefault="00B70FCD" w:rsidP="003710CC">
      <w:pPr>
        <w:spacing w:after="0" w:line="240" w:lineRule="auto"/>
      </w:pPr>
      <w:r>
        <w:separator/>
      </w:r>
    </w:p>
  </w:endnote>
  <w:endnote w:type="continuationSeparator" w:id="0">
    <w:p w14:paraId="26370265" w14:textId="77777777" w:rsidR="00B70FCD" w:rsidRDefault="00B70FCD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70B" w14:textId="77777777" w:rsidR="005D5ADA" w:rsidRDefault="005D5AD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70C" w14:textId="40308D4B" w:rsidR="005D5ADA" w:rsidRDefault="005D5ADA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123 (Dezembro/2020) - </w:t>
    </w:r>
    <w:r w:rsidRPr="00703173">
      <w:rPr>
        <w:b/>
        <w:color w:val="006666"/>
        <w:sz w:val="18"/>
      </w:rPr>
      <w:t>Conselho de Arquitetura e Urbanismo do Paraná.</w:t>
    </w:r>
  </w:p>
  <w:p w14:paraId="6E18E70D" w14:textId="77777777" w:rsidR="005D5ADA" w:rsidRPr="008F66DA" w:rsidRDefault="005D5A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6E18E70E" w14:textId="77777777" w:rsidR="005D5ADA" w:rsidRPr="008F66DA" w:rsidRDefault="005D5A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603B" w14:textId="77777777" w:rsidR="00B70FCD" w:rsidRDefault="00B70FCD" w:rsidP="003710CC">
      <w:pPr>
        <w:spacing w:after="0" w:line="240" w:lineRule="auto"/>
      </w:pPr>
      <w:r>
        <w:separator/>
      </w:r>
    </w:p>
  </w:footnote>
  <w:footnote w:type="continuationSeparator" w:id="0">
    <w:p w14:paraId="24313FA7" w14:textId="77777777" w:rsidR="00B70FCD" w:rsidRDefault="00B70FCD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E18E709" w14:textId="77777777" w:rsidR="005D5ADA" w:rsidRPr="00480A6C" w:rsidRDefault="005D5AD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18E70F" wp14:editId="6E18E7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A545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A545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6E18E70A" w14:textId="77777777" w:rsidR="005D5ADA" w:rsidRDefault="005D5ADA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0103"/>
    <w:rsid w:val="000004EA"/>
    <w:rsid w:val="000015D3"/>
    <w:rsid w:val="00002E27"/>
    <w:rsid w:val="00004428"/>
    <w:rsid w:val="0000447F"/>
    <w:rsid w:val="00007B53"/>
    <w:rsid w:val="00007B5C"/>
    <w:rsid w:val="00013C51"/>
    <w:rsid w:val="000159BD"/>
    <w:rsid w:val="00016598"/>
    <w:rsid w:val="0002236E"/>
    <w:rsid w:val="00022B7D"/>
    <w:rsid w:val="00027882"/>
    <w:rsid w:val="00035867"/>
    <w:rsid w:val="00036916"/>
    <w:rsid w:val="00041416"/>
    <w:rsid w:val="00042141"/>
    <w:rsid w:val="0005654B"/>
    <w:rsid w:val="000759AB"/>
    <w:rsid w:val="00075C55"/>
    <w:rsid w:val="00080740"/>
    <w:rsid w:val="000860DF"/>
    <w:rsid w:val="00086EBA"/>
    <w:rsid w:val="00087414"/>
    <w:rsid w:val="0008777E"/>
    <w:rsid w:val="00091526"/>
    <w:rsid w:val="000943CB"/>
    <w:rsid w:val="00097750"/>
    <w:rsid w:val="00097BBA"/>
    <w:rsid w:val="000A29D0"/>
    <w:rsid w:val="000A497F"/>
    <w:rsid w:val="000A5534"/>
    <w:rsid w:val="000A60E6"/>
    <w:rsid w:val="000A6436"/>
    <w:rsid w:val="000B10AD"/>
    <w:rsid w:val="000B497E"/>
    <w:rsid w:val="000B7692"/>
    <w:rsid w:val="000C5E05"/>
    <w:rsid w:val="000C7899"/>
    <w:rsid w:val="000D3DB9"/>
    <w:rsid w:val="000E038E"/>
    <w:rsid w:val="000E7E84"/>
    <w:rsid w:val="000E7EBD"/>
    <w:rsid w:val="000F3744"/>
    <w:rsid w:val="000F6A3B"/>
    <w:rsid w:val="00100513"/>
    <w:rsid w:val="001021C4"/>
    <w:rsid w:val="00106DE7"/>
    <w:rsid w:val="001122E2"/>
    <w:rsid w:val="001150B6"/>
    <w:rsid w:val="00116AE5"/>
    <w:rsid w:val="00117798"/>
    <w:rsid w:val="00120978"/>
    <w:rsid w:val="0012237B"/>
    <w:rsid w:val="00130A44"/>
    <w:rsid w:val="00132FC7"/>
    <w:rsid w:val="001335C0"/>
    <w:rsid w:val="00134187"/>
    <w:rsid w:val="00136890"/>
    <w:rsid w:val="001375CB"/>
    <w:rsid w:val="00137C4A"/>
    <w:rsid w:val="00144F57"/>
    <w:rsid w:val="00147003"/>
    <w:rsid w:val="00150AA8"/>
    <w:rsid w:val="001531F2"/>
    <w:rsid w:val="0015403F"/>
    <w:rsid w:val="00155516"/>
    <w:rsid w:val="00155D0F"/>
    <w:rsid w:val="001620C2"/>
    <w:rsid w:val="00163448"/>
    <w:rsid w:val="00164EA9"/>
    <w:rsid w:val="00172DFF"/>
    <w:rsid w:val="00177F38"/>
    <w:rsid w:val="00181D34"/>
    <w:rsid w:val="00183712"/>
    <w:rsid w:val="00184D96"/>
    <w:rsid w:val="00191E95"/>
    <w:rsid w:val="00193135"/>
    <w:rsid w:val="001979DB"/>
    <w:rsid w:val="00197BB0"/>
    <w:rsid w:val="001A1F4A"/>
    <w:rsid w:val="001A52C7"/>
    <w:rsid w:val="001B4BFB"/>
    <w:rsid w:val="001B794E"/>
    <w:rsid w:val="001D13DF"/>
    <w:rsid w:val="001D1BFD"/>
    <w:rsid w:val="001D51F0"/>
    <w:rsid w:val="001D6582"/>
    <w:rsid w:val="001E1B0C"/>
    <w:rsid w:val="001E41A9"/>
    <w:rsid w:val="001E6189"/>
    <w:rsid w:val="001F1A28"/>
    <w:rsid w:val="001F31A7"/>
    <w:rsid w:val="001F4B93"/>
    <w:rsid w:val="001F5DFA"/>
    <w:rsid w:val="00200FCD"/>
    <w:rsid w:val="00202278"/>
    <w:rsid w:val="002047EF"/>
    <w:rsid w:val="00211A10"/>
    <w:rsid w:val="00212B6B"/>
    <w:rsid w:val="00213F9B"/>
    <w:rsid w:val="002142DF"/>
    <w:rsid w:val="002165E0"/>
    <w:rsid w:val="002172BD"/>
    <w:rsid w:val="002179E5"/>
    <w:rsid w:val="00217DF5"/>
    <w:rsid w:val="0022373F"/>
    <w:rsid w:val="00223F7E"/>
    <w:rsid w:val="0023114B"/>
    <w:rsid w:val="00233193"/>
    <w:rsid w:val="002402C0"/>
    <w:rsid w:val="00247DE5"/>
    <w:rsid w:val="0025031B"/>
    <w:rsid w:val="00252586"/>
    <w:rsid w:val="002528A4"/>
    <w:rsid w:val="00254187"/>
    <w:rsid w:val="002553B1"/>
    <w:rsid w:val="00255B23"/>
    <w:rsid w:val="00260ED0"/>
    <w:rsid w:val="00261481"/>
    <w:rsid w:val="00263749"/>
    <w:rsid w:val="002654F4"/>
    <w:rsid w:val="00275755"/>
    <w:rsid w:val="002808C5"/>
    <w:rsid w:val="002849B3"/>
    <w:rsid w:val="002857CD"/>
    <w:rsid w:val="00287BED"/>
    <w:rsid w:val="002918B1"/>
    <w:rsid w:val="00295262"/>
    <w:rsid w:val="00295DCF"/>
    <w:rsid w:val="00296987"/>
    <w:rsid w:val="00296C66"/>
    <w:rsid w:val="002A2154"/>
    <w:rsid w:val="002A5B2A"/>
    <w:rsid w:val="002A7F80"/>
    <w:rsid w:val="002B4F1D"/>
    <w:rsid w:val="002B5B84"/>
    <w:rsid w:val="002B7237"/>
    <w:rsid w:val="002C0B4E"/>
    <w:rsid w:val="002C1BDF"/>
    <w:rsid w:val="002C2911"/>
    <w:rsid w:val="002C5C07"/>
    <w:rsid w:val="002D1ABE"/>
    <w:rsid w:val="002D48B1"/>
    <w:rsid w:val="002D7891"/>
    <w:rsid w:val="002E00AB"/>
    <w:rsid w:val="002E3CB0"/>
    <w:rsid w:val="002F0BCB"/>
    <w:rsid w:val="00300B2F"/>
    <w:rsid w:val="00305A5D"/>
    <w:rsid w:val="00307040"/>
    <w:rsid w:val="00310D9E"/>
    <w:rsid w:val="003129CF"/>
    <w:rsid w:val="003134DB"/>
    <w:rsid w:val="00315FA6"/>
    <w:rsid w:val="00320662"/>
    <w:rsid w:val="003320EE"/>
    <w:rsid w:val="00334A0A"/>
    <w:rsid w:val="00334AAC"/>
    <w:rsid w:val="00335932"/>
    <w:rsid w:val="00341237"/>
    <w:rsid w:val="00341BFA"/>
    <w:rsid w:val="00346416"/>
    <w:rsid w:val="00347732"/>
    <w:rsid w:val="003512AC"/>
    <w:rsid w:val="003545F2"/>
    <w:rsid w:val="00360647"/>
    <w:rsid w:val="0036640F"/>
    <w:rsid w:val="003672FD"/>
    <w:rsid w:val="003710CC"/>
    <w:rsid w:val="0037494D"/>
    <w:rsid w:val="00375A67"/>
    <w:rsid w:val="00376B9D"/>
    <w:rsid w:val="0038139B"/>
    <w:rsid w:val="00382E99"/>
    <w:rsid w:val="003856CC"/>
    <w:rsid w:val="00386C42"/>
    <w:rsid w:val="003A0FC4"/>
    <w:rsid w:val="003A2111"/>
    <w:rsid w:val="003A4412"/>
    <w:rsid w:val="003B6466"/>
    <w:rsid w:val="003B68F5"/>
    <w:rsid w:val="003D1B5B"/>
    <w:rsid w:val="003D23F0"/>
    <w:rsid w:val="003D298C"/>
    <w:rsid w:val="003E1B29"/>
    <w:rsid w:val="003E2755"/>
    <w:rsid w:val="003E4DE3"/>
    <w:rsid w:val="003F2B0D"/>
    <w:rsid w:val="003F2D46"/>
    <w:rsid w:val="00405F4F"/>
    <w:rsid w:val="004109EC"/>
    <w:rsid w:val="00415A45"/>
    <w:rsid w:val="004231D0"/>
    <w:rsid w:val="0042451A"/>
    <w:rsid w:val="00435CB8"/>
    <w:rsid w:val="00440849"/>
    <w:rsid w:val="004444D6"/>
    <w:rsid w:val="00446C50"/>
    <w:rsid w:val="00446F17"/>
    <w:rsid w:val="0045252C"/>
    <w:rsid w:val="00454F87"/>
    <w:rsid w:val="004657DD"/>
    <w:rsid w:val="0046601D"/>
    <w:rsid w:val="00471079"/>
    <w:rsid w:val="00472D0C"/>
    <w:rsid w:val="0047417C"/>
    <w:rsid w:val="00480A6C"/>
    <w:rsid w:val="004839E6"/>
    <w:rsid w:val="0048436D"/>
    <w:rsid w:val="0048719D"/>
    <w:rsid w:val="004938AC"/>
    <w:rsid w:val="004939D9"/>
    <w:rsid w:val="00494EE5"/>
    <w:rsid w:val="004950C8"/>
    <w:rsid w:val="0049607F"/>
    <w:rsid w:val="00496AD7"/>
    <w:rsid w:val="004A0220"/>
    <w:rsid w:val="004A5412"/>
    <w:rsid w:val="004A6D52"/>
    <w:rsid w:val="004A7799"/>
    <w:rsid w:val="004A78C5"/>
    <w:rsid w:val="004A7EAF"/>
    <w:rsid w:val="004B2222"/>
    <w:rsid w:val="004B4CBE"/>
    <w:rsid w:val="004B54B5"/>
    <w:rsid w:val="004B7648"/>
    <w:rsid w:val="004B7965"/>
    <w:rsid w:val="004C0EC9"/>
    <w:rsid w:val="004C1078"/>
    <w:rsid w:val="004C5676"/>
    <w:rsid w:val="004D3C97"/>
    <w:rsid w:val="004D46F4"/>
    <w:rsid w:val="004D7239"/>
    <w:rsid w:val="004E0284"/>
    <w:rsid w:val="004E0916"/>
    <w:rsid w:val="004E62CC"/>
    <w:rsid w:val="004F15B4"/>
    <w:rsid w:val="004F23FD"/>
    <w:rsid w:val="004F484D"/>
    <w:rsid w:val="004F731B"/>
    <w:rsid w:val="005006EE"/>
    <w:rsid w:val="005035C8"/>
    <w:rsid w:val="00503690"/>
    <w:rsid w:val="00504895"/>
    <w:rsid w:val="00505ECB"/>
    <w:rsid w:val="0051433B"/>
    <w:rsid w:val="00524565"/>
    <w:rsid w:val="0053170E"/>
    <w:rsid w:val="0055073D"/>
    <w:rsid w:val="00557C69"/>
    <w:rsid w:val="005610D4"/>
    <w:rsid w:val="0056488D"/>
    <w:rsid w:val="0056784A"/>
    <w:rsid w:val="00575005"/>
    <w:rsid w:val="00591D84"/>
    <w:rsid w:val="005934D6"/>
    <w:rsid w:val="00593B3C"/>
    <w:rsid w:val="00596B1A"/>
    <w:rsid w:val="005A035E"/>
    <w:rsid w:val="005A237D"/>
    <w:rsid w:val="005A2960"/>
    <w:rsid w:val="005A35C1"/>
    <w:rsid w:val="005B1032"/>
    <w:rsid w:val="005B7992"/>
    <w:rsid w:val="005C2237"/>
    <w:rsid w:val="005C6DF8"/>
    <w:rsid w:val="005D0DF4"/>
    <w:rsid w:val="005D1AD7"/>
    <w:rsid w:val="005D1EBB"/>
    <w:rsid w:val="005D398D"/>
    <w:rsid w:val="005D5ADA"/>
    <w:rsid w:val="005D79CC"/>
    <w:rsid w:val="005D7EA2"/>
    <w:rsid w:val="005E0763"/>
    <w:rsid w:val="005E44FC"/>
    <w:rsid w:val="005E6492"/>
    <w:rsid w:val="005F2C2B"/>
    <w:rsid w:val="00605067"/>
    <w:rsid w:val="00606BC7"/>
    <w:rsid w:val="00610994"/>
    <w:rsid w:val="00621EB8"/>
    <w:rsid w:val="006270B4"/>
    <w:rsid w:val="00631CCB"/>
    <w:rsid w:val="00633ABD"/>
    <w:rsid w:val="0063424A"/>
    <w:rsid w:val="00635660"/>
    <w:rsid w:val="00635894"/>
    <w:rsid w:val="00636108"/>
    <w:rsid w:val="00637CE3"/>
    <w:rsid w:val="00644264"/>
    <w:rsid w:val="0064682A"/>
    <w:rsid w:val="006512BC"/>
    <w:rsid w:val="00651B74"/>
    <w:rsid w:val="00652A83"/>
    <w:rsid w:val="00656663"/>
    <w:rsid w:val="006634B9"/>
    <w:rsid w:val="00673387"/>
    <w:rsid w:val="00675ED0"/>
    <w:rsid w:val="00676064"/>
    <w:rsid w:val="00676D60"/>
    <w:rsid w:val="00676D7D"/>
    <w:rsid w:val="00676E62"/>
    <w:rsid w:val="00680DA7"/>
    <w:rsid w:val="006A1905"/>
    <w:rsid w:val="006A2699"/>
    <w:rsid w:val="006B13E5"/>
    <w:rsid w:val="006B231F"/>
    <w:rsid w:val="006B5E38"/>
    <w:rsid w:val="006B5E72"/>
    <w:rsid w:val="006B7185"/>
    <w:rsid w:val="006C1627"/>
    <w:rsid w:val="006C2D46"/>
    <w:rsid w:val="006C427F"/>
    <w:rsid w:val="006C5F53"/>
    <w:rsid w:val="006D2781"/>
    <w:rsid w:val="006D4D24"/>
    <w:rsid w:val="006D5B76"/>
    <w:rsid w:val="006F1581"/>
    <w:rsid w:val="006F1715"/>
    <w:rsid w:val="006F43AD"/>
    <w:rsid w:val="00701694"/>
    <w:rsid w:val="007028DA"/>
    <w:rsid w:val="00715F25"/>
    <w:rsid w:val="00722CC3"/>
    <w:rsid w:val="00724EF8"/>
    <w:rsid w:val="0072640E"/>
    <w:rsid w:val="00726C41"/>
    <w:rsid w:val="00730B91"/>
    <w:rsid w:val="00733F1C"/>
    <w:rsid w:val="0074318B"/>
    <w:rsid w:val="00743D6F"/>
    <w:rsid w:val="0074583A"/>
    <w:rsid w:val="00746C00"/>
    <w:rsid w:val="0074737C"/>
    <w:rsid w:val="007535EF"/>
    <w:rsid w:val="007570A2"/>
    <w:rsid w:val="007578AE"/>
    <w:rsid w:val="007716F3"/>
    <w:rsid w:val="00787154"/>
    <w:rsid w:val="0079297B"/>
    <w:rsid w:val="007A0B6A"/>
    <w:rsid w:val="007A4C67"/>
    <w:rsid w:val="007A5761"/>
    <w:rsid w:val="007A5EAA"/>
    <w:rsid w:val="007A787D"/>
    <w:rsid w:val="007B01D5"/>
    <w:rsid w:val="007B1926"/>
    <w:rsid w:val="007B250F"/>
    <w:rsid w:val="007C108F"/>
    <w:rsid w:val="007C4ED9"/>
    <w:rsid w:val="007D1044"/>
    <w:rsid w:val="007D53F2"/>
    <w:rsid w:val="007E539A"/>
    <w:rsid w:val="007E5CE5"/>
    <w:rsid w:val="007E7120"/>
    <w:rsid w:val="007F309E"/>
    <w:rsid w:val="007F33ED"/>
    <w:rsid w:val="007F3E96"/>
    <w:rsid w:val="0080061D"/>
    <w:rsid w:val="00801175"/>
    <w:rsid w:val="0080139D"/>
    <w:rsid w:val="008028A9"/>
    <w:rsid w:val="00802C25"/>
    <w:rsid w:val="008057AD"/>
    <w:rsid w:val="008111EB"/>
    <w:rsid w:val="00814B52"/>
    <w:rsid w:val="008168EB"/>
    <w:rsid w:val="00824450"/>
    <w:rsid w:val="00826DD4"/>
    <w:rsid w:val="0083665B"/>
    <w:rsid w:val="008438B6"/>
    <w:rsid w:val="00844572"/>
    <w:rsid w:val="00846D59"/>
    <w:rsid w:val="00853542"/>
    <w:rsid w:val="008546B0"/>
    <w:rsid w:val="00855645"/>
    <w:rsid w:val="00857064"/>
    <w:rsid w:val="00871AF4"/>
    <w:rsid w:val="00872824"/>
    <w:rsid w:val="008728CF"/>
    <w:rsid w:val="0087361B"/>
    <w:rsid w:val="00874C71"/>
    <w:rsid w:val="00874D83"/>
    <w:rsid w:val="008801DF"/>
    <w:rsid w:val="00884A8E"/>
    <w:rsid w:val="008945F1"/>
    <w:rsid w:val="0089699B"/>
    <w:rsid w:val="008A26BC"/>
    <w:rsid w:val="008A45F0"/>
    <w:rsid w:val="008B0FBA"/>
    <w:rsid w:val="008B1667"/>
    <w:rsid w:val="008B3AF2"/>
    <w:rsid w:val="008B6D0E"/>
    <w:rsid w:val="008D11C9"/>
    <w:rsid w:val="008D40E8"/>
    <w:rsid w:val="008D66A7"/>
    <w:rsid w:val="008F46DD"/>
    <w:rsid w:val="008F66DA"/>
    <w:rsid w:val="009020BF"/>
    <w:rsid w:val="00903018"/>
    <w:rsid w:val="00911C9E"/>
    <w:rsid w:val="009209A3"/>
    <w:rsid w:val="00922014"/>
    <w:rsid w:val="009268CC"/>
    <w:rsid w:val="00927671"/>
    <w:rsid w:val="00934725"/>
    <w:rsid w:val="00934EB4"/>
    <w:rsid w:val="00944282"/>
    <w:rsid w:val="00964296"/>
    <w:rsid w:val="0097040E"/>
    <w:rsid w:val="00985EA2"/>
    <w:rsid w:val="00987795"/>
    <w:rsid w:val="00995268"/>
    <w:rsid w:val="00995964"/>
    <w:rsid w:val="00996C3A"/>
    <w:rsid w:val="009A0EEC"/>
    <w:rsid w:val="009A37BF"/>
    <w:rsid w:val="009B0728"/>
    <w:rsid w:val="009B11DD"/>
    <w:rsid w:val="009B34B4"/>
    <w:rsid w:val="009B3635"/>
    <w:rsid w:val="009B5BBF"/>
    <w:rsid w:val="009B6625"/>
    <w:rsid w:val="009B713E"/>
    <w:rsid w:val="009C127C"/>
    <w:rsid w:val="009C166A"/>
    <w:rsid w:val="009C328F"/>
    <w:rsid w:val="009C6F13"/>
    <w:rsid w:val="009C6F7A"/>
    <w:rsid w:val="009C7472"/>
    <w:rsid w:val="009D1C82"/>
    <w:rsid w:val="009D2367"/>
    <w:rsid w:val="009D346A"/>
    <w:rsid w:val="009D67C8"/>
    <w:rsid w:val="009E0309"/>
    <w:rsid w:val="009E0D98"/>
    <w:rsid w:val="009E3C1C"/>
    <w:rsid w:val="009E3DD6"/>
    <w:rsid w:val="009F150C"/>
    <w:rsid w:val="009F2DE3"/>
    <w:rsid w:val="00A002C6"/>
    <w:rsid w:val="00A03AEF"/>
    <w:rsid w:val="00A04C30"/>
    <w:rsid w:val="00A061B1"/>
    <w:rsid w:val="00A06E18"/>
    <w:rsid w:val="00A10119"/>
    <w:rsid w:val="00A126A8"/>
    <w:rsid w:val="00A1621F"/>
    <w:rsid w:val="00A16E14"/>
    <w:rsid w:val="00A2096D"/>
    <w:rsid w:val="00A22923"/>
    <w:rsid w:val="00A238D0"/>
    <w:rsid w:val="00A31162"/>
    <w:rsid w:val="00A3459C"/>
    <w:rsid w:val="00A6234B"/>
    <w:rsid w:val="00A62E76"/>
    <w:rsid w:val="00A63C8E"/>
    <w:rsid w:val="00A63E18"/>
    <w:rsid w:val="00A6447C"/>
    <w:rsid w:val="00A669CD"/>
    <w:rsid w:val="00A710B8"/>
    <w:rsid w:val="00A7776C"/>
    <w:rsid w:val="00A8177A"/>
    <w:rsid w:val="00A848E6"/>
    <w:rsid w:val="00A9039C"/>
    <w:rsid w:val="00A92296"/>
    <w:rsid w:val="00A92836"/>
    <w:rsid w:val="00A96F4E"/>
    <w:rsid w:val="00AA2359"/>
    <w:rsid w:val="00AB2983"/>
    <w:rsid w:val="00AB2D65"/>
    <w:rsid w:val="00AC5AC3"/>
    <w:rsid w:val="00AC691F"/>
    <w:rsid w:val="00AC7750"/>
    <w:rsid w:val="00AD0D67"/>
    <w:rsid w:val="00AD20F5"/>
    <w:rsid w:val="00AD6F8D"/>
    <w:rsid w:val="00AE267B"/>
    <w:rsid w:val="00AE3681"/>
    <w:rsid w:val="00AE3E49"/>
    <w:rsid w:val="00AE46BC"/>
    <w:rsid w:val="00AF32B4"/>
    <w:rsid w:val="00AF57D0"/>
    <w:rsid w:val="00AF5EA4"/>
    <w:rsid w:val="00B01672"/>
    <w:rsid w:val="00B10135"/>
    <w:rsid w:val="00B13347"/>
    <w:rsid w:val="00B14097"/>
    <w:rsid w:val="00B14382"/>
    <w:rsid w:val="00B1446F"/>
    <w:rsid w:val="00B1747A"/>
    <w:rsid w:val="00B21160"/>
    <w:rsid w:val="00B22AEE"/>
    <w:rsid w:val="00B22E8C"/>
    <w:rsid w:val="00B24C18"/>
    <w:rsid w:val="00B322CC"/>
    <w:rsid w:val="00B34A85"/>
    <w:rsid w:val="00B36019"/>
    <w:rsid w:val="00B45FE1"/>
    <w:rsid w:val="00B51E8E"/>
    <w:rsid w:val="00B51EF2"/>
    <w:rsid w:val="00B5386C"/>
    <w:rsid w:val="00B55160"/>
    <w:rsid w:val="00B60D6C"/>
    <w:rsid w:val="00B6620F"/>
    <w:rsid w:val="00B704EC"/>
    <w:rsid w:val="00B70FCD"/>
    <w:rsid w:val="00B72D8E"/>
    <w:rsid w:val="00B752A8"/>
    <w:rsid w:val="00B7571B"/>
    <w:rsid w:val="00B82C58"/>
    <w:rsid w:val="00B86DCD"/>
    <w:rsid w:val="00B9005D"/>
    <w:rsid w:val="00B9059E"/>
    <w:rsid w:val="00B92477"/>
    <w:rsid w:val="00B943C0"/>
    <w:rsid w:val="00BD1237"/>
    <w:rsid w:val="00BD4CAA"/>
    <w:rsid w:val="00BD5761"/>
    <w:rsid w:val="00BD5BF7"/>
    <w:rsid w:val="00BF019F"/>
    <w:rsid w:val="00BF5DE3"/>
    <w:rsid w:val="00C00E8F"/>
    <w:rsid w:val="00C039B1"/>
    <w:rsid w:val="00C07B1C"/>
    <w:rsid w:val="00C07CE5"/>
    <w:rsid w:val="00C123A1"/>
    <w:rsid w:val="00C22942"/>
    <w:rsid w:val="00C23C94"/>
    <w:rsid w:val="00C251FE"/>
    <w:rsid w:val="00C359DB"/>
    <w:rsid w:val="00C36988"/>
    <w:rsid w:val="00C43142"/>
    <w:rsid w:val="00C512EB"/>
    <w:rsid w:val="00C544D0"/>
    <w:rsid w:val="00C60845"/>
    <w:rsid w:val="00C74232"/>
    <w:rsid w:val="00C74FE1"/>
    <w:rsid w:val="00C822E7"/>
    <w:rsid w:val="00C82CB4"/>
    <w:rsid w:val="00C860D8"/>
    <w:rsid w:val="00C90173"/>
    <w:rsid w:val="00C9559F"/>
    <w:rsid w:val="00C95740"/>
    <w:rsid w:val="00CA7E9E"/>
    <w:rsid w:val="00CB0CDA"/>
    <w:rsid w:val="00CB1C50"/>
    <w:rsid w:val="00CB2F36"/>
    <w:rsid w:val="00CB320C"/>
    <w:rsid w:val="00CB59BC"/>
    <w:rsid w:val="00CC3A45"/>
    <w:rsid w:val="00CD25AC"/>
    <w:rsid w:val="00CD6B74"/>
    <w:rsid w:val="00CD7AD5"/>
    <w:rsid w:val="00CE0BE4"/>
    <w:rsid w:val="00CE5667"/>
    <w:rsid w:val="00CF0FFB"/>
    <w:rsid w:val="00D041D6"/>
    <w:rsid w:val="00D07FE8"/>
    <w:rsid w:val="00D122B3"/>
    <w:rsid w:val="00D20185"/>
    <w:rsid w:val="00D357AE"/>
    <w:rsid w:val="00D47D34"/>
    <w:rsid w:val="00D47EB8"/>
    <w:rsid w:val="00D50B4E"/>
    <w:rsid w:val="00D51A70"/>
    <w:rsid w:val="00D55A47"/>
    <w:rsid w:val="00D56BA2"/>
    <w:rsid w:val="00D610FB"/>
    <w:rsid w:val="00D6674D"/>
    <w:rsid w:val="00D67DAB"/>
    <w:rsid w:val="00D72982"/>
    <w:rsid w:val="00D7477A"/>
    <w:rsid w:val="00D8034C"/>
    <w:rsid w:val="00D83166"/>
    <w:rsid w:val="00D8734F"/>
    <w:rsid w:val="00D92EEE"/>
    <w:rsid w:val="00D932B5"/>
    <w:rsid w:val="00D94D15"/>
    <w:rsid w:val="00D95D2F"/>
    <w:rsid w:val="00DA1B62"/>
    <w:rsid w:val="00DA7964"/>
    <w:rsid w:val="00DB35E7"/>
    <w:rsid w:val="00DB397F"/>
    <w:rsid w:val="00DB3BC6"/>
    <w:rsid w:val="00DC4418"/>
    <w:rsid w:val="00DC7912"/>
    <w:rsid w:val="00DC7EE6"/>
    <w:rsid w:val="00DD3F6D"/>
    <w:rsid w:val="00DD74E4"/>
    <w:rsid w:val="00DD74E9"/>
    <w:rsid w:val="00DE3A74"/>
    <w:rsid w:val="00DF3F0A"/>
    <w:rsid w:val="00DF62C1"/>
    <w:rsid w:val="00DF646D"/>
    <w:rsid w:val="00DF74B3"/>
    <w:rsid w:val="00E0083E"/>
    <w:rsid w:val="00E02703"/>
    <w:rsid w:val="00E16789"/>
    <w:rsid w:val="00E1752A"/>
    <w:rsid w:val="00E24978"/>
    <w:rsid w:val="00E25603"/>
    <w:rsid w:val="00E26567"/>
    <w:rsid w:val="00E26A74"/>
    <w:rsid w:val="00E31418"/>
    <w:rsid w:val="00E33606"/>
    <w:rsid w:val="00E41A7A"/>
    <w:rsid w:val="00E4294A"/>
    <w:rsid w:val="00E42F28"/>
    <w:rsid w:val="00E50EFF"/>
    <w:rsid w:val="00E52F50"/>
    <w:rsid w:val="00E55053"/>
    <w:rsid w:val="00E55190"/>
    <w:rsid w:val="00E64634"/>
    <w:rsid w:val="00E73F9F"/>
    <w:rsid w:val="00E75F8F"/>
    <w:rsid w:val="00E77068"/>
    <w:rsid w:val="00E80DB6"/>
    <w:rsid w:val="00E81DFD"/>
    <w:rsid w:val="00E836DD"/>
    <w:rsid w:val="00E838D3"/>
    <w:rsid w:val="00E84205"/>
    <w:rsid w:val="00E914AC"/>
    <w:rsid w:val="00E924D0"/>
    <w:rsid w:val="00E95299"/>
    <w:rsid w:val="00EA14CA"/>
    <w:rsid w:val="00EC28C9"/>
    <w:rsid w:val="00EC55FD"/>
    <w:rsid w:val="00EC63C2"/>
    <w:rsid w:val="00EC717E"/>
    <w:rsid w:val="00EC734A"/>
    <w:rsid w:val="00ED0B63"/>
    <w:rsid w:val="00ED252B"/>
    <w:rsid w:val="00ED3106"/>
    <w:rsid w:val="00EE166D"/>
    <w:rsid w:val="00EE2E26"/>
    <w:rsid w:val="00EE3547"/>
    <w:rsid w:val="00EF695C"/>
    <w:rsid w:val="00F17E6D"/>
    <w:rsid w:val="00F26FBE"/>
    <w:rsid w:val="00F331F9"/>
    <w:rsid w:val="00F35761"/>
    <w:rsid w:val="00F4066F"/>
    <w:rsid w:val="00F43BC0"/>
    <w:rsid w:val="00F4737E"/>
    <w:rsid w:val="00F532C4"/>
    <w:rsid w:val="00F54EBE"/>
    <w:rsid w:val="00F61090"/>
    <w:rsid w:val="00F63746"/>
    <w:rsid w:val="00F64D9F"/>
    <w:rsid w:val="00F7023B"/>
    <w:rsid w:val="00F70AE8"/>
    <w:rsid w:val="00F7141A"/>
    <w:rsid w:val="00F73193"/>
    <w:rsid w:val="00F750DE"/>
    <w:rsid w:val="00F752B0"/>
    <w:rsid w:val="00F75EF3"/>
    <w:rsid w:val="00F80AA4"/>
    <w:rsid w:val="00F85A68"/>
    <w:rsid w:val="00F97413"/>
    <w:rsid w:val="00FA4ED2"/>
    <w:rsid w:val="00FA545B"/>
    <w:rsid w:val="00FB380E"/>
    <w:rsid w:val="00FB3C1D"/>
    <w:rsid w:val="00FB3CD2"/>
    <w:rsid w:val="00FB485F"/>
    <w:rsid w:val="00FB778B"/>
    <w:rsid w:val="00FB7F4C"/>
    <w:rsid w:val="00FC07AC"/>
    <w:rsid w:val="00FC34AE"/>
    <w:rsid w:val="00FC3674"/>
    <w:rsid w:val="00FC3E4B"/>
    <w:rsid w:val="00FC50D6"/>
    <w:rsid w:val="00FC6C61"/>
    <w:rsid w:val="00FD6CD7"/>
    <w:rsid w:val="00FE0EAA"/>
    <w:rsid w:val="00FE336F"/>
    <w:rsid w:val="00FF27A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8E6F4"/>
  <w15:chartTrackingRefBased/>
  <w15:docId w15:val="{50C18EC7-0912-41C3-AAC6-A579195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F93B-ED20-4A0A-874F-B421F169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2020-12-16T19:56:00Z</cp:lastPrinted>
  <dcterms:created xsi:type="dcterms:W3CDTF">2021-01-20T19:44:00Z</dcterms:created>
  <dcterms:modified xsi:type="dcterms:W3CDTF">2021-01-21T13:01:00Z</dcterms:modified>
</cp:coreProperties>
</file>