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40" w:before="0" w:after="0"/>
        <w:ind w:left="0" w:hanging="0"/>
        <w:jc w:val="center"/>
        <w:rPr>
          <w:color w:val="000000"/>
        </w:rPr>
      </w:pPr>
      <w:r>
        <w:rPr>
          <w:b/>
          <w:color w:val="000000"/>
          <w:sz w:val="22"/>
          <w:szCs w:val="22"/>
        </w:rPr>
        <w:t xml:space="preserve">  </w:t>
      </w:r>
    </w:p>
    <w:p>
      <w:pPr>
        <w:pStyle w:val="LOnormal"/>
        <w:spacing w:lineRule="auto" w:line="240" w:before="0" w:after="0"/>
        <w:ind w:left="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Onormal"/>
        <w:spacing w:lineRule="auto" w:line="240" w:before="0" w:after="0"/>
        <w:ind w:left="0" w:hanging="0"/>
        <w:jc w:val="center"/>
        <w:rPr>
          <w:color w:val="000000"/>
        </w:rPr>
      </w:pPr>
      <w:r>
        <w:rPr>
          <w:b/>
          <w:color w:val="000000"/>
          <w:sz w:val="22"/>
          <w:szCs w:val="22"/>
        </w:rPr>
        <w:t>EDITAL DE CHAMAMENTO PÚBLICO Nº 004/2022 – CAU/PR</w:t>
      </w:r>
    </w:p>
    <w:p>
      <w:pPr>
        <w:pStyle w:val="LOnormal"/>
        <w:spacing w:lineRule="auto" w:line="240" w:before="0" w:after="0"/>
        <w:ind w:left="0" w:hanging="0"/>
        <w:jc w:val="center"/>
        <w:rPr>
          <w:b/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CONCURSO </w:t>
      </w:r>
      <w:r>
        <w:rPr>
          <w:b/>
          <w:sz w:val="22"/>
          <w:szCs w:val="22"/>
          <w:shd w:fill="auto" w:val="clear"/>
        </w:rPr>
        <w:t xml:space="preserve">DE CARTAZES </w:t>
      </w:r>
      <w:r>
        <w:rPr>
          <w:b/>
          <w:sz w:val="22"/>
          <w:szCs w:val="22"/>
        </w:rPr>
        <w:t>PARA O PRÊMIO TFG CAU/PR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360" w:right="0" w:hanging="360"/>
        <w:jc w:val="both"/>
        <w:rPr>
          <w:sz w:val="20"/>
          <w:szCs w:val="20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DO OBJETIVO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1"/>
        </w:numPr>
        <w:shd w:val="clear" w:fill="auto"/>
        <w:spacing w:lineRule="auto" w:line="240" w:before="0" w:after="0"/>
        <w:ind w:left="792" w:right="0" w:hanging="432"/>
        <w:jc w:val="both"/>
        <w:rPr>
          <w:sz w:val="20"/>
          <w:szCs w:val="20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Este edital tem por objetivo regular os parâmetros</w:t>
      </w:r>
      <w:r>
        <w:rPr>
          <w:sz w:val="20"/>
          <w:szCs w:val="20"/>
        </w:rPr>
        <w:t xml:space="preserve"> d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o Concurso de Cartazes para a divulgação da edição 2022 do “PRÊMIO TFG CAU/PR</w:t>
      </w:r>
      <w:r>
        <w:rPr>
          <w:sz w:val="20"/>
          <w:szCs w:val="20"/>
          <w:shd w:fill="auto" w:val="clear"/>
        </w:rPr>
        <w:t xml:space="preserve">",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um instrumento para estimular e difundir a prática da projetação nos Trabalhos Finais de Graduação em Arquitetura e Urbanismo no Estado do Paraná.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1"/>
        </w:numPr>
        <w:shd w:val="clear" w:fill="auto"/>
        <w:spacing w:lineRule="auto" w:line="240" w:before="0" w:after="0"/>
        <w:ind w:left="792" w:right="0" w:hanging="432"/>
        <w:jc w:val="both"/>
        <w:rPr>
          <w:sz w:val="20"/>
          <w:szCs w:val="20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A comunicação visual possui função de identificar apenas a Edição 2022 do Prêmio TFG CAU/PR, não substituindo a marca do Conselho de Arquitetura e Urbanismo do Paraná – CAU/PR. </w:t>
      </w:r>
    </w:p>
    <w:p>
      <w:pPr>
        <w:pStyle w:val="LO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1"/>
        </w:numPr>
        <w:shd w:val="clear" w:fill="auto"/>
        <w:spacing w:lineRule="auto" w:line="240" w:before="0" w:after="0"/>
        <w:ind w:left="792" w:right="0" w:hanging="432"/>
        <w:jc w:val="both"/>
        <w:rPr>
          <w:sz w:val="20"/>
          <w:szCs w:val="20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Integra este edital, para fins, o Anexo I – Declaração de Autoria e Cessão de Direitos Autorais.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708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yellow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yellow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360" w:right="0" w:hanging="360"/>
        <w:jc w:val="both"/>
        <w:rPr>
          <w:sz w:val="20"/>
          <w:szCs w:val="20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DA PARTICIPAÇÃO</w:t>
      </w:r>
    </w:p>
    <w:p>
      <w:pPr>
        <w:pStyle w:val="LOnormal"/>
        <w:spacing w:lineRule="auto" w:line="240"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1"/>
        </w:numPr>
        <w:shd w:val="clear" w:fill="auto"/>
        <w:spacing w:lineRule="auto" w:line="240" w:before="0" w:after="0"/>
        <w:ind w:left="792" w:right="0" w:hanging="432"/>
        <w:jc w:val="both"/>
        <w:rPr>
          <w:sz w:val="20"/>
          <w:szCs w:val="20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A participação no Concurso será aberta a Estudantes, regularmente matriculados em cursos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FF4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de Graduação em Arquitetura e Urbanismo de Instituições de Ensino Superior do Estado do Paraná.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10" w:right="0" w:hanging="1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1"/>
        </w:numPr>
        <w:shd w:val="clear" w:fill="auto"/>
        <w:spacing w:lineRule="auto" w:line="240" w:before="0" w:after="0"/>
        <w:ind w:left="792" w:right="0" w:hanging="432"/>
        <w:jc w:val="both"/>
        <w:rPr>
          <w:sz w:val="20"/>
          <w:szCs w:val="20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A participação poderá ocorrer de forma individual ou em equipe, sendo nesse caso um estudante o responsável pela inscrição.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708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1"/>
        </w:numPr>
        <w:shd w:val="clear" w:fill="auto"/>
        <w:spacing w:lineRule="auto" w:line="240" w:before="0" w:after="0"/>
        <w:ind w:left="792" w:right="0" w:hanging="432"/>
        <w:jc w:val="both"/>
        <w:rPr>
          <w:sz w:val="20"/>
          <w:szCs w:val="20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Cada participante poderá apresentar apenas uma proposta.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10" w:right="0" w:hanging="1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1"/>
        </w:numPr>
        <w:shd w:val="clear" w:fill="auto"/>
        <w:spacing w:lineRule="auto" w:line="240" w:before="0" w:after="0"/>
        <w:ind w:left="792" w:right="0" w:hanging="432"/>
        <w:jc w:val="both"/>
        <w:rPr>
          <w:sz w:val="20"/>
          <w:szCs w:val="20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A inscrição implica, por parte do(a) candidato(a), no conhecimento e aceitação das normas e condições estabelecidas neste Edital e nos demais que vierem a ser publicados durante sua realização, sobre as quais não poderá alegar desconhecimento.</w:t>
      </w:r>
    </w:p>
    <w:p>
      <w:pPr>
        <w:pStyle w:val="LO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360" w:right="0" w:hanging="360"/>
        <w:jc w:val="both"/>
        <w:rPr>
          <w:sz w:val="20"/>
          <w:szCs w:val="20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DA INSCRIÇÃO</w:t>
      </w:r>
    </w:p>
    <w:p>
      <w:pPr>
        <w:pStyle w:val="LOnormal"/>
        <w:spacing w:lineRule="auto" w:line="240"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1"/>
        </w:numPr>
        <w:shd w:val="clear" w:fill="auto"/>
        <w:spacing w:lineRule="auto" w:line="240" w:before="0" w:after="0"/>
        <w:ind w:left="792" w:right="0" w:hanging="432"/>
        <w:jc w:val="both"/>
        <w:rPr>
          <w:sz w:val="20"/>
          <w:szCs w:val="20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O ato da inscrição implica na garantia de que o(a) participante detém os direitos autorais e patrimoniais referentes ao projeto em questão, respondendo por sua autenticidade;</w:t>
      </w:r>
    </w:p>
    <w:p>
      <w:pPr>
        <w:pStyle w:val="LOnormal"/>
        <w:widowControl/>
        <w:numPr>
          <w:ilvl w:val="0"/>
          <w:numId w:val="0"/>
        </w:numPr>
        <w:shd w:val="clear" w:fill="auto"/>
        <w:spacing w:lineRule="auto" w:line="240" w:before="0" w:after="0"/>
        <w:ind w:left="1152" w:right="0" w:hanging="0"/>
        <w:jc w:val="both"/>
        <w:rPr>
          <w:sz w:val="20"/>
          <w:szCs w:val="20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3.1.1 No ato da inscrição o(a) participante concede ao CAU/PR o direito de utilização da obra em divulgações institucionais do Conselho, sem ônus para o mesmo.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792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1"/>
        </w:numPr>
        <w:shd w:val="clear" w:fill="auto"/>
        <w:spacing w:lineRule="auto" w:line="240" w:before="0" w:after="0"/>
        <w:ind w:left="792" w:right="0" w:hanging="432"/>
        <w:jc w:val="both"/>
        <w:rPr>
          <w:sz w:val="20"/>
          <w:szCs w:val="20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A inscrição dos trabalhos será efetuada no período compreendido entre a publicação deste Edital, até às 23 horas e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59 minutos do dia </w:t>
      </w:r>
      <w:r>
        <w:rPr>
          <w:rFonts w:eastAsia="Arial" w:cs="Arial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28</w:t>
      </w:r>
      <w:r>
        <w:rPr>
          <w:rFonts w:eastAsia="Arial" w:cs="Arial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/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11/2022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, somente via </w:t>
      </w:r>
      <w:hyperlink r:id="rId2">
        <w:r>
          <w:rPr>
            <w:rStyle w:val="LinkdaInternet"/>
            <w:rFonts w:eastAsia="Arial" w:cs="Arial"/>
            <w:b w:val="false"/>
            <w:i w:val="false"/>
            <w:caps w:val="false"/>
            <w:smallCaps w:val="false"/>
            <w:strike w:val="false"/>
            <w:dstrike w:val="false"/>
            <w:color w:val="000000"/>
            <w:position w:val="0"/>
            <w:sz w:val="20"/>
            <w:sz w:val="20"/>
            <w:szCs w:val="20"/>
            <w:u w:val="none"/>
            <w:shd w:fill="auto" w:val="clear"/>
            <w:vertAlign w:val="baseline"/>
          </w:rPr>
          <w:t>formulário eletrônico</w:t>
        </w:r>
      </w:hyperlink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,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cujos campos deverão preenchidos pelo(a) candidato(a).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708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1"/>
        </w:numPr>
        <w:shd w:val="clear" w:fill="auto"/>
        <w:spacing w:lineRule="auto" w:line="240" w:before="0" w:after="0"/>
        <w:ind w:left="792" w:right="0" w:hanging="432"/>
        <w:jc w:val="both"/>
        <w:rPr>
          <w:sz w:val="20"/>
          <w:szCs w:val="20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No ato da inscrição, o(a) candidato(a) deverá anexar ao formulário eletrônico, nos campos específicos, os seguintes arquivos:</w:t>
      </w:r>
    </w:p>
    <w:p>
      <w:pPr>
        <w:pStyle w:val="LOnormal"/>
        <w:keepNext w:val="false"/>
        <w:keepLines w:val="false"/>
        <w:pageBreakBefore w:val="false"/>
        <w:widowControl/>
        <w:numPr>
          <w:ilvl w:val="2"/>
          <w:numId w:val="1"/>
        </w:numPr>
        <w:shd w:val="clear" w:fill="auto"/>
        <w:spacing w:lineRule="auto" w:line="240" w:before="0" w:after="0"/>
        <w:ind w:left="1418" w:right="0" w:hanging="698"/>
        <w:jc w:val="both"/>
        <w:rPr>
          <w:sz w:val="20"/>
          <w:szCs w:val="20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Cópia da Cédula de Identidade (RG) e Cadastro de Pessoa Física (CPF), escaneada, em arquivo PDF único;</w:t>
      </w:r>
    </w:p>
    <w:p>
      <w:pPr>
        <w:pStyle w:val="LOnormal"/>
        <w:keepNext w:val="false"/>
        <w:keepLines w:val="false"/>
        <w:pageBreakBefore w:val="false"/>
        <w:widowControl/>
        <w:numPr>
          <w:ilvl w:val="2"/>
          <w:numId w:val="1"/>
        </w:numPr>
        <w:shd w:val="clear" w:fill="auto"/>
        <w:spacing w:lineRule="auto" w:line="240" w:before="0" w:after="0"/>
        <w:ind w:left="1418" w:right="0" w:hanging="698"/>
        <w:jc w:val="both"/>
        <w:rPr>
          <w:color w:val="000000"/>
          <w:sz w:val="20"/>
          <w:szCs w:val="20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Comprovante de matrícula em Instituição de Ensino Superior no Estado do Paraná;</w:t>
      </w:r>
    </w:p>
    <w:p>
      <w:pPr>
        <w:pStyle w:val="LOnormal"/>
        <w:keepNext w:val="false"/>
        <w:keepLines w:val="false"/>
        <w:pageBreakBefore w:val="false"/>
        <w:widowControl/>
        <w:numPr>
          <w:ilvl w:val="2"/>
          <w:numId w:val="1"/>
        </w:numPr>
        <w:shd w:val="clear" w:fill="auto"/>
        <w:spacing w:lineRule="auto" w:line="240" w:before="0" w:after="0"/>
        <w:ind w:left="1418" w:right="0" w:hanging="698"/>
        <w:jc w:val="both"/>
        <w:rPr>
          <w:color w:val="000000"/>
          <w:sz w:val="20"/>
          <w:szCs w:val="20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Proposta do Cartaz em formato A3, para impressão, com resolução mínima de 300dpi, em arquivo PDF;</w:t>
      </w:r>
    </w:p>
    <w:p>
      <w:pPr>
        <w:pStyle w:val="LOnormal"/>
        <w:keepNext w:val="false"/>
        <w:keepLines w:val="false"/>
        <w:pageBreakBefore w:val="false"/>
        <w:widowControl/>
        <w:numPr>
          <w:ilvl w:val="2"/>
          <w:numId w:val="1"/>
        </w:numPr>
        <w:shd w:val="clear" w:fill="auto"/>
        <w:spacing w:lineRule="auto" w:line="240" w:before="0" w:after="0"/>
        <w:ind w:left="1418" w:right="0" w:hanging="698"/>
        <w:jc w:val="both"/>
        <w:rPr>
          <w:color w:val="000000"/>
          <w:sz w:val="20"/>
          <w:szCs w:val="20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Proposta do Cartaz para publicação em redes sociais, na proporção 1080 x 1350 pixels, em arquivo JPG;</w:t>
      </w:r>
    </w:p>
    <w:p>
      <w:pPr>
        <w:pStyle w:val="LOnormal"/>
        <w:keepNext w:val="false"/>
        <w:keepLines w:val="false"/>
        <w:pageBreakBefore w:val="false"/>
        <w:widowControl/>
        <w:numPr>
          <w:ilvl w:val="2"/>
          <w:numId w:val="1"/>
        </w:numPr>
        <w:shd w:val="clear" w:fill="auto"/>
        <w:spacing w:lineRule="auto" w:line="240" w:before="0" w:after="0"/>
        <w:ind w:left="1418" w:right="0" w:hanging="698"/>
        <w:jc w:val="both"/>
        <w:rPr>
          <w:color w:val="000000"/>
          <w:sz w:val="20"/>
          <w:szCs w:val="20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Proposta do Cartaz para publicação em redes sociais, na proporção 1080 x 1920 pixels para os stories, em arquivo JPG;</w:t>
      </w:r>
    </w:p>
    <w:p>
      <w:pPr>
        <w:pStyle w:val="LOnormal"/>
        <w:keepNext w:val="false"/>
        <w:keepLines w:val="false"/>
        <w:pageBreakBefore w:val="false"/>
        <w:widowControl/>
        <w:numPr>
          <w:ilvl w:val="2"/>
          <w:numId w:val="1"/>
        </w:numPr>
        <w:shd w:val="clear" w:fill="auto"/>
        <w:spacing w:lineRule="auto" w:line="240" w:before="0" w:after="0"/>
        <w:ind w:left="1418" w:right="0" w:hanging="698"/>
        <w:jc w:val="both"/>
        <w:rPr>
          <w:color w:val="000000"/>
          <w:sz w:val="20"/>
          <w:szCs w:val="20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Memorial descritivo com no máximo 01 (uma) página em formato A4, com margens de 2,5 cm do lado esquerdo e 2c m nos demais lados, em fonte Arial 11 pt, em arquivo PDF, contendo: justificativa conceitual; nome e família tipográfica; paleta de cores (CMYK E RGB);</w:t>
      </w:r>
    </w:p>
    <w:p>
      <w:pPr>
        <w:pStyle w:val="LOnormal"/>
        <w:keepNext w:val="false"/>
        <w:keepLines w:val="false"/>
        <w:pageBreakBefore w:val="false"/>
        <w:widowControl/>
        <w:numPr>
          <w:ilvl w:val="2"/>
          <w:numId w:val="1"/>
        </w:numPr>
        <w:shd w:val="clear" w:fill="auto"/>
        <w:spacing w:lineRule="auto" w:line="240" w:before="0" w:after="0"/>
        <w:ind w:left="1418" w:right="0" w:hanging="698"/>
        <w:jc w:val="both"/>
        <w:rPr>
          <w:color w:val="000000"/>
          <w:sz w:val="20"/>
          <w:szCs w:val="20"/>
          <w:shd w:fill="auto" w:val="clear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Termo de Cessão de Direitos Autorais, conforme o Anexo I desse Edital.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1"/>
        </w:numPr>
        <w:shd w:val="clear" w:fill="auto"/>
        <w:spacing w:lineRule="auto" w:line="240" w:before="0" w:after="0"/>
        <w:ind w:left="792" w:right="0" w:hanging="432"/>
        <w:jc w:val="both"/>
        <w:rPr>
          <w:sz w:val="20"/>
          <w:szCs w:val="20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Somente serão homologadas as inscrições do(a)s candidato(a)s que finalizarem o preenchimento completo do formulário de inscrição eletrônico, incluindo todos os documentos obrigatórios anexados.</w:t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1"/>
        </w:numPr>
        <w:shd w:val="clear" w:fill="auto"/>
        <w:spacing w:lineRule="auto" w:line="240" w:before="0" w:after="0"/>
        <w:ind w:left="792" w:right="0" w:hanging="432"/>
        <w:jc w:val="both"/>
        <w:rPr>
          <w:sz w:val="20"/>
          <w:szCs w:val="20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As informações prestadas no formulário eletrônico são de inteira responsabilidade do(a) candidato(a).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792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1"/>
        </w:numPr>
        <w:shd w:val="clear" w:fill="auto"/>
        <w:spacing w:lineRule="auto" w:line="240" w:before="0" w:after="0"/>
        <w:ind w:left="792" w:right="0" w:hanging="432"/>
        <w:jc w:val="both"/>
        <w:rPr>
          <w:sz w:val="20"/>
          <w:szCs w:val="20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Não será cobrada taxa de inscrição dos(as) candidatos(as).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792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1"/>
        </w:numPr>
        <w:shd w:val="clear" w:fill="auto"/>
        <w:spacing w:lineRule="auto" w:line="240" w:before="0" w:after="0"/>
        <w:ind w:left="792" w:right="0" w:hanging="432"/>
        <w:jc w:val="both"/>
        <w:rPr>
          <w:sz w:val="20"/>
          <w:szCs w:val="20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Cada candidato poderá participar com apenas uma proposta.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360" w:right="0" w:hanging="360"/>
        <w:jc w:val="both"/>
        <w:rPr>
          <w:sz w:val="20"/>
          <w:szCs w:val="20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DA HOMOLOGAÇÃO DAS INSCRIÇÕES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36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1"/>
        </w:numPr>
        <w:shd w:val="clear" w:fill="auto"/>
        <w:spacing w:lineRule="auto" w:line="240" w:before="0" w:after="0"/>
        <w:ind w:left="792" w:right="0" w:hanging="432"/>
        <w:jc w:val="both"/>
        <w:rPr>
          <w:sz w:val="20"/>
          <w:szCs w:val="20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Serão homologadas as inscrições do(a)s candidato(a)s que concluírem o preenchimento completo do formulário de inscrição eletrônico, com todos os documentos obrigatórios anexados.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1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1"/>
        </w:numPr>
        <w:shd w:val="clear" w:fill="auto"/>
        <w:spacing w:lineRule="auto" w:line="240" w:before="0" w:after="0"/>
        <w:ind w:left="792" w:right="0" w:hanging="432"/>
        <w:jc w:val="both"/>
        <w:rPr>
          <w:sz w:val="20"/>
          <w:szCs w:val="20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A homologação e não homologação das inscrições será publicada no endereço eletrônico </w:t>
      </w:r>
      <w:hyperlink r:id="rId3">
        <w:r>
          <w:rPr>
            <w:rStyle w:val="LinkdaInternet"/>
            <w:rFonts w:eastAsia="Arial" w:cs="Arial"/>
            <w:b w:val="false"/>
            <w:i w:val="false"/>
            <w:caps w:val="false"/>
            <w:smallCaps w:val="false"/>
            <w:strike w:val="false"/>
            <w:dstrike w:val="false"/>
            <w:color w:val="000000"/>
            <w:position w:val="0"/>
            <w:sz w:val="20"/>
            <w:sz w:val="20"/>
            <w:szCs w:val="20"/>
            <w:u w:val="single"/>
            <w:shd w:fill="auto" w:val="clear"/>
            <w:vertAlign w:val="baseline"/>
          </w:rPr>
          <w:t>www.caupr.gov.br</w:t>
        </w:r>
      </w:hyperlink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, no dia </w:t>
      </w:r>
      <w:r>
        <w:rPr>
          <w:rFonts w:eastAsia="Arial" w:cs="Arial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30</w:t>
      </w:r>
      <w:r>
        <w:rPr>
          <w:rFonts w:eastAsia="Arial" w:cs="Arial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/11/2022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, no menu “Transparência, na aba Licitações / Chamadas Públicas”.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1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360" w:right="0" w:hanging="360"/>
        <w:jc w:val="both"/>
        <w:rPr>
          <w:sz w:val="20"/>
          <w:szCs w:val="20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DA SELEÇÃO E CLASSIFICAÇÃO DOS CANDIDATOS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1210" w:leader="none"/>
          <w:tab w:val="left" w:pos="1211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1"/>
        </w:numPr>
        <w:shd w:val="clear" w:fill="auto"/>
        <w:spacing w:lineRule="auto" w:line="240" w:before="0" w:after="0"/>
        <w:ind w:left="792" w:right="0" w:hanging="432"/>
        <w:jc w:val="both"/>
        <w:rPr>
          <w:sz w:val="20"/>
          <w:szCs w:val="20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O processo de seleção será conduzido por uma Comissão Julgadora, formada por 03 (três) Conselheiros da Comissão de Ensino e Formação.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1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1"/>
        </w:numPr>
        <w:shd w:val="clear" w:fill="auto"/>
        <w:spacing w:lineRule="auto" w:line="240" w:before="0" w:after="0"/>
        <w:ind w:left="792" w:right="0" w:hanging="432"/>
        <w:jc w:val="both"/>
        <w:rPr>
          <w:sz w:val="20"/>
          <w:szCs w:val="20"/>
          <w:shd w:fill="auto" w:val="clear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O processo de seleção se dará a partir dos critérios de Criatividade, Originalidade, Clareza, Objetividade e Comunicabilidade.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708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1"/>
        </w:numPr>
        <w:shd w:val="clear" w:fill="auto"/>
        <w:spacing w:lineRule="auto" w:line="240" w:before="0" w:after="0"/>
        <w:ind w:left="792" w:right="0" w:hanging="432"/>
        <w:jc w:val="both"/>
        <w:rPr>
          <w:sz w:val="20"/>
          <w:szCs w:val="20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A Comissão Julgadora definirá a classificação dos candidatos em 1º (primeiro), 2º (segundo) e 3º (terceiro) lugares.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708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1"/>
        </w:numPr>
        <w:shd w:val="clear" w:fill="auto"/>
        <w:spacing w:lineRule="auto" w:line="240" w:before="0" w:after="0"/>
        <w:ind w:left="792" w:right="0" w:hanging="432"/>
        <w:jc w:val="both"/>
        <w:rPr>
          <w:sz w:val="20"/>
          <w:szCs w:val="20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Serão consideradas desclassificadas, não cabendo recurso do(a) autor(a), as propostas que:</w:t>
      </w:r>
    </w:p>
    <w:p>
      <w:pPr>
        <w:pStyle w:val="LOnormal"/>
        <w:keepNext w:val="false"/>
        <w:keepLines w:val="false"/>
        <w:pageBreakBefore w:val="false"/>
        <w:widowControl/>
        <w:numPr>
          <w:ilvl w:val="2"/>
          <w:numId w:val="1"/>
        </w:numPr>
        <w:shd w:val="clear" w:fill="auto"/>
        <w:spacing w:lineRule="auto" w:line="240" w:before="0" w:after="0"/>
        <w:ind w:left="1418" w:right="0" w:hanging="698"/>
        <w:jc w:val="both"/>
        <w:rPr>
          <w:sz w:val="20"/>
          <w:szCs w:val="20"/>
          <w:shd w:fill="auto" w:val="clear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apresentarem desacordo com os critérios estipulados neste Edital;</w:t>
      </w:r>
    </w:p>
    <w:p>
      <w:pPr>
        <w:pStyle w:val="LOnormal"/>
        <w:keepNext w:val="false"/>
        <w:keepLines w:val="false"/>
        <w:pageBreakBefore w:val="false"/>
        <w:widowControl/>
        <w:numPr>
          <w:ilvl w:val="2"/>
          <w:numId w:val="1"/>
        </w:numPr>
        <w:shd w:val="clear" w:fill="auto"/>
        <w:spacing w:lineRule="auto" w:line="240" w:before="0" w:after="0"/>
        <w:ind w:left="1418" w:right="0" w:hanging="698"/>
        <w:jc w:val="both"/>
        <w:rPr>
          <w:sz w:val="20"/>
          <w:szCs w:val="20"/>
          <w:shd w:fill="auto" w:val="clear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utilizarem de imagens protegidas por direitos autorais;</w:t>
      </w:r>
    </w:p>
    <w:p>
      <w:pPr>
        <w:pStyle w:val="LOnormal"/>
        <w:keepNext w:val="false"/>
        <w:keepLines w:val="false"/>
        <w:pageBreakBefore w:val="false"/>
        <w:widowControl/>
        <w:numPr>
          <w:ilvl w:val="2"/>
          <w:numId w:val="1"/>
        </w:numPr>
        <w:shd w:val="clear" w:fill="auto"/>
        <w:spacing w:lineRule="auto" w:line="240" w:before="0" w:after="0"/>
        <w:ind w:left="1418" w:right="0" w:hanging="698"/>
        <w:jc w:val="both"/>
        <w:rPr>
          <w:color w:val="000000"/>
          <w:sz w:val="20"/>
          <w:szCs w:val="20"/>
          <w:shd w:fill="auto" w:val="clear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contenham mensagens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de cunho racista, político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FF4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ou que venham a ferir a liberdade religiosa ou de credo.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792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1"/>
        </w:numPr>
        <w:shd w:val="clear" w:fill="auto"/>
        <w:spacing w:lineRule="auto" w:line="240" w:before="0" w:after="0"/>
        <w:ind w:left="792" w:right="0" w:hanging="432"/>
        <w:jc w:val="both"/>
        <w:rPr>
          <w:sz w:val="20"/>
          <w:szCs w:val="20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A Comissão Julgadora do concurso não se responsabiliza por semelhanças das propostas enviadas com outros trabalhos existentes ou com propostas concorrentes.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792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1"/>
        </w:numPr>
        <w:shd w:val="clear" w:fill="auto"/>
        <w:spacing w:lineRule="auto" w:line="240" w:before="0" w:after="0"/>
        <w:ind w:left="792" w:right="0" w:hanging="432"/>
        <w:jc w:val="both"/>
        <w:rPr>
          <w:sz w:val="20"/>
          <w:szCs w:val="20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Admite-se a possibilidade de não haver vencedor(a), caso a Comissão Julgadora entenda que nenhuma das propostas apresentadas seja condizente com o objetivo desse Edital.</w:t>
      </w:r>
    </w:p>
    <w:p>
      <w:pPr>
        <w:pStyle w:val="LOnormal"/>
        <w:widowControl/>
        <w:shd w:val="clear" w:fill="auto"/>
        <w:spacing w:lineRule="auto" w:line="240" w:before="0" w:after="0"/>
        <w:ind w:left="792" w:right="0" w:hanging="432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/>
          <w:shd w:fill="auto" w:val="clear"/>
          <w:vertAlign w:val="baseline"/>
        </w:rPr>
      </w:r>
    </w:p>
    <w:p>
      <w:pPr>
        <w:pStyle w:val="LOnormal"/>
        <w:widowControl/>
        <w:shd w:val="clear" w:fill="auto"/>
        <w:spacing w:lineRule="auto" w:line="240" w:before="0" w:after="0"/>
        <w:ind w:left="792" w:right="0" w:hanging="432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/>
          <w:shd w:fill="auto" w:val="clear"/>
          <w:vertAlign w:val="baseline"/>
        </w:rPr>
      </w:r>
    </w:p>
    <w:p>
      <w:pPr>
        <w:pStyle w:val="LOnormal"/>
        <w:widowControl/>
        <w:shd w:val="clear" w:fill="auto"/>
        <w:spacing w:lineRule="auto" w:line="240" w:before="0" w:after="0"/>
        <w:ind w:left="792" w:right="0" w:hanging="432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360" w:right="0" w:hanging="360"/>
        <w:jc w:val="both"/>
        <w:rPr>
          <w:sz w:val="20"/>
          <w:szCs w:val="20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DO RESULTADO FINAL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1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1"/>
        </w:numPr>
        <w:shd w:val="clear" w:fill="auto"/>
        <w:spacing w:lineRule="auto" w:line="240" w:before="0" w:after="0"/>
        <w:ind w:left="792" w:right="0" w:hanging="432"/>
        <w:jc w:val="both"/>
        <w:rPr>
          <w:sz w:val="20"/>
          <w:szCs w:val="20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O resultado final da seleção será publicado no endereço eletrônico </w:t>
      </w:r>
      <w:hyperlink r:id="rId4">
        <w:r>
          <w:rPr>
            <w:rStyle w:val="LinkdaInternet"/>
            <w:rFonts w:eastAsia="Arial" w:cs="Arial"/>
            <w:b w:val="false"/>
            <w:i w:val="false"/>
            <w:caps w:val="false"/>
            <w:smallCaps w:val="false"/>
            <w:strike w:val="false"/>
            <w:dstrike w:val="false"/>
            <w:color w:val="000000"/>
            <w:position w:val="0"/>
            <w:sz w:val="20"/>
            <w:sz w:val="20"/>
            <w:szCs w:val="20"/>
            <w:u w:val="single"/>
            <w:shd w:fill="auto" w:val="clear"/>
            <w:vertAlign w:val="baseline"/>
          </w:rPr>
          <w:t>www.caupr.gov.b</w:t>
        </w:r>
        <w:r>
          <w:rPr>
            <w:rStyle w:val="LinkdaInternet"/>
            <w:rFonts w:eastAsia="Arial" w:cs="Arial"/>
            <w:b w:val="false"/>
            <w:i w:val="false"/>
            <w:caps w:val="false"/>
            <w:smallCaps w:val="false"/>
            <w:strike w:val="false"/>
            <w:dstrike w:val="false"/>
            <w:color w:val="000000"/>
            <w:position w:val="0"/>
            <w:sz w:val="20"/>
            <w:sz w:val="20"/>
            <w:szCs w:val="20"/>
            <w:u w:val="none"/>
            <w:shd w:fill="auto" w:val="clear"/>
            <w:vertAlign w:val="baseline"/>
          </w:rPr>
          <w:t>r</w:t>
        </w:r>
      </w:hyperlink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, no dia </w:t>
      </w:r>
      <w:r>
        <w:rPr>
          <w:rFonts w:eastAsia="Arial" w:cs="Arial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0</w:t>
      </w:r>
      <w:r>
        <w:rPr>
          <w:rFonts w:eastAsia="Arial" w:cs="Arial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8</w:t>
      </w:r>
      <w:r>
        <w:rPr>
          <w:rFonts w:eastAsia="Arial" w:cs="Arial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/12/2022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, na aba “Transparência/Licitações/Chamadas Públicas”.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1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360" w:right="0" w:hanging="360"/>
        <w:jc w:val="both"/>
        <w:rPr>
          <w:sz w:val="20"/>
          <w:szCs w:val="20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DA PREMIAÇÃO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1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1"/>
        </w:numPr>
        <w:shd w:val="clear" w:fill="auto"/>
        <w:spacing w:lineRule="auto" w:line="240" w:before="0" w:after="0"/>
        <w:ind w:left="792" w:right="0" w:hanging="432"/>
        <w:jc w:val="both"/>
        <w:rPr>
          <w:sz w:val="20"/>
          <w:szCs w:val="20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A premiação obedecerá a ordem classificatória e será efetivada mediante a comprovação dos requisitos exigidos, nos seguintes valores: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792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firstLine="1701"/>
        <w:jc w:val="both"/>
        <w:rPr>
          <w:sz w:val="20"/>
          <w:szCs w:val="20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1º COLOCADO(A) – R$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1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.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5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00,00 (mil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e quinhentos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reais)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firstLine="1701"/>
        <w:jc w:val="both"/>
        <w:rPr>
          <w:sz w:val="20"/>
          <w:szCs w:val="20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2º COLOCADO(A) – R$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8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00,00 (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oitoc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entos reais)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firstLine="1701"/>
        <w:jc w:val="both"/>
        <w:rPr>
          <w:sz w:val="20"/>
          <w:szCs w:val="20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3º COLOCADO(A) – R$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5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00,00 (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quinhentos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reais)</w:t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istParagraph"/>
        <w:pageBreakBefore w:val="false"/>
        <w:numPr>
          <w:ilvl w:val="1"/>
          <w:numId w:val="1"/>
        </w:numPr>
        <w:spacing w:lineRule="auto" w:line="264"/>
        <w:ind w:left="567" w:right="0" w:hanging="567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cs="Times New Roman" w:ascii="Arial" w:hAnsi="Arial"/>
          <w:color w:val="000000"/>
          <w:sz w:val="20"/>
          <w:szCs w:val="20"/>
        </w:rPr>
        <w:t xml:space="preserve">As despesas com a execução da premiação, nos termos deste Edital previstas no Plano de Ação e Orçamento do CAU/PR para 2022, são do montante de </w:t>
      </w:r>
      <w:r>
        <w:rPr>
          <w:rFonts w:cs="Times New Roman" w:ascii="Arial" w:hAnsi="Arial"/>
          <w:color w:val="000000"/>
          <w:sz w:val="20"/>
          <w:szCs w:val="20"/>
          <w:shd w:fill="auto" w:val="clear"/>
        </w:rPr>
        <w:t xml:space="preserve">R$ </w:t>
      </w:r>
      <w:r>
        <w:rPr>
          <w:rFonts w:cs="Times New Roman" w:ascii="Arial" w:hAnsi="Arial"/>
          <w:color w:val="000000"/>
          <w:sz w:val="20"/>
          <w:szCs w:val="20"/>
          <w:shd w:fill="auto" w:val="clear"/>
        </w:rPr>
        <w:t>2</w:t>
      </w:r>
      <w:r>
        <w:rPr>
          <w:rFonts w:cs="Times New Roman" w:ascii="Arial" w:hAnsi="Arial"/>
          <w:color w:val="000000"/>
          <w:sz w:val="20"/>
          <w:szCs w:val="20"/>
          <w:shd w:fill="auto" w:val="clear"/>
        </w:rPr>
        <w:t>.</w:t>
      </w:r>
      <w:r>
        <w:rPr>
          <w:rFonts w:cs="Times New Roman" w:ascii="Arial" w:hAnsi="Arial"/>
          <w:color w:val="000000"/>
          <w:sz w:val="20"/>
          <w:szCs w:val="20"/>
          <w:shd w:fill="auto" w:val="clear"/>
        </w:rPr>
        <w:t>8</w:t>
      </w:r>
      <w:r>
        <w:rPr>
          <w:rFonts w:cs="Times New Roman" w:ascii="Arial" w:hAnsi="Arial"/>
          <w:color w:val="000000"/>
          <w:sz w:val="20"/>
          <w:szCs w:val="20"/>
          <w:shd w:fill="auto" w:val="clear"/>
        </w:rPr>
        <w:t>00,00 (</w:t>
      </w:r>
      <w:r>
        <w:rPr>
          <w:rFonts w:eastAsia="MS Mincho" w:cs="Times New Roman" w:ascii="Arial" w:hAnsi="Arial"/>
          <w:color w:val="000000"/>
          <w:kern w:val="0"/>
          <w:sz w:val="20"/>
          <w:szCs w:val="20"/>
          <w:shd w:fill="auto" w:val="clear"/>
          <w:lang w:val="pt-BR" w:eastAsia="ar-SA" w:bidi="ar-SA"/>
        </w:rPr>
        <w:t>dois</w:t>
      </w:r>
      <w:r>
        <w:rPr>
          <w:rFonts w:cs="Times New Roman" w:ascii="Arial" w:hAnsi="Arial"/>
          <w:color w:val="000000"/>
          <w:sz w:val="20"/>
          <w:szCs w:val="20"/>
          <w:shd w:fill="auto" w:val="clear"/>
        </w:rPr>
        <w:t xml:space="preserve"> mil e </w:t>
      </w:r>
      <w:r>
        <w:rPr>
          <w:rFonts w:cs="Times New Roman" w:ascii="Arial" w:hAnsi="Arial"/>
          <w:color w:val="000000"/>
          <w:sz w:val="20"/>
          <w:szCs w:val="20"/>
          <w:shd w:fill="auto" w:val="clear"/>
        </w:rPr>
        <w:t>oitocen</w:t>
      </w:r>
      <w:r>
        <w:rPr>
          <w:rFonts w:cs="Times New Roman" w:ascii="Arial" w:hAnsi="Arial"/>
          <w:color w:val="000000"/>
          <w:sz w:val="20"/>
          <w:szCs w:val="20"/>
          <w:shd w:fill="auto" w:val="clear"/>
        </w:rPr>
        <w:t xml:space="preserve">tos reais). </w:t>
      </w:r>
    </w:p>
    <w:p>
      <w:pPr>
        <w:pStyle w:val="ListParagraph"/>
        <w:keepNext w:val="false"/>
        <w:keepLines w:val="false"/>
        <w:widowControl/>
        <w:numPr>
          <w:ilvl w:val="2"/>
          <w:numId w:val="1"/>
        </w:numPr>
        <w:shd w:val="clear" w:fill="auto"/>
        <w:suppressAutoHyphens w:val="false"/>
        <w:spacing w:lineRule="auto" w:line="264" w:before="120" w:after="0"/>
        <w:ind w:left="1134" w:right="0" w:hanging="567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cs="Times New Roman" w:ascii="Arial" w:hAnsi="Arial"/>
          <w:color w:val="000000"/>
          <w:sz w:val="20"/>
          <w:szCs w:val="20"/>
          <w:shd w:fill="auto" w:val="clear"/>
        </w:rPr>
        <w:t xml:space="preserve">A Dotação Orçamentária para a despesa prevista, relativa ao exercício de 2022, advirá do Centro de Custos 4.01.04.01.01 - Atividades Assessoria de Comunicação, rubrica </w:t>
      </w:r>
      <w:r>
        <w:rPr>
          <w:rFonts w:cs="Times New Roman" w:ascii="Arial" w:hAnsi="Arial"/>
          <w:b w:val="false"/>
          <w:bCs w:val="false"/>
          <w:i w:val="false"/>
          <w:caps/>
          <w:color w:val="000000"/>
          <w:spacing w:val="0"/>
          <w:sz w:val="20"/>
          <w:szCs w:val="20"/>
          <w:shd w:fill="auto" w:val="clear"/>
        </w:rPr>
        <w:t>6.2.2.1.1.01.04.04.023</w:t>
      </w:r>
      <w:r>
        <w:rPr>
          <w:rFonts w:cs="Times New Roman" w:ascii="Arial" w:hAnsi="Arial"/>
          <w:color w:val="000000"/>
          <w:sz w:val="20"/>
          <w:szCs w:val="20"/>
          <w:shd w:fill="auto" w:val="clear"/>
        </w:rPr>
        <w:t xml:space="preserve">  – Despesas com Concursos.</w:t>
      </w:r>
    </w:p>
    <w:p>
      <w:pPr>
        <w:pStyle w:val="LOnormal"/>
        <w:widowControl/>
        <w:numPr>
          <w:ilvl w:val="0"/>
          <w:numId w:val="0"/>
        </w:numPr>
        <w:shd w:val="clear" w:fill="auto"/>
        <w:spacing w:lineRule="auto" w:line="240" w:before="0" w:after="0"/>
        <w:ind w:left="1152" w:right="0" w:hanging="0"/>
        <w:jc w:val="both"/>
        <w:rPr>
          <w:color w:val="FF4000"/>
          <w:sz w:val="20"/>
          <w:szCs w:val="20"/>
        </w:rPr>
      </w:pPr>
      <w:r>
        <w:rPr>
          <w:color w:val="FF4000"/>
          <w:sz w:val="20"/>
          <w:szCs w:val="20"/>
        </w:rPr>
      </w:r>
    </w:p>
    <w:p>
      <w:pPr>
        <w:pStyle w:val="LOnormal"/>
        <w:widowControl/>
        <w:numPr>
          <w:ilvl w:val="1"/>
          <w:numId w:val="1"/>
        </w:numPr>
        <w:shd w:val="clear" w:fill="auto"/>
        <w:spacing w:lineRule="auto" w:line="240" w:before="0" w:after="0"/>
        <w:ind w:left="792" w:right="0" w:hanging="432"/>
        <w:jc w:val="both"/>
        <w:rPr>
          <w:sz w:val="20"/>
          <w:szCs w:val="20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O(a) vencedor(a) deverá entregar ao Conselho de Arquitetura e Urbanismo do Paraná – CAU/PR, em até cinco dias úteis após a divulgação do resultado, a Declaração de Autoria e Cessão de Direitos Autorais (Anexo I), assinado com firma reconhecida; e os arquivos digitais do cartaz em formato vetorial.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792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1"/>
        </w:numPr>
        <w:shd w:val="clear" w:fill="auto"/>
        <w:spacing w:lineRule="auto" w:line="240" w:before="0" w:after="0"/>
        <w:ind w:left="792" w:right="0" w:hanging="432"/>
        <w:jc w:val="both"/>
        <w:rPr>
          <w:sz w:val="20"/>
          <w:szCs w:val="20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O(a) vencedor(a) se comprometerá a realizar eventuais alterações na proposta vencedora para ajuste técnico de reprodução em materiais específicos.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792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1"/>
        </w:numPr>
        <w:shd w:val="clear" w:fill="auto"/>
        <w:spacing w:lineRule="auto" w:line="240" w:before="0" w:after="0"/>
        <w:ind w:left="792" w:right="0" w:hanging="432"/>
        <w:jc w:val="both"/>
        <w:rPr>
          <w:color w:val="000000"/>
          <w:sz w:val="20"/>
          <w:szCs w:val="20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Todas as propostas participantes, não desclassificadas, poderão ser expostas pelo Conselho de Arquitetura e Urbanismo do Paraná, de forma física ou virtual.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708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1"/>
        </w:numPr>
        <w:shd w:val="clear" w:fill="auto"/>
        <w:spacing w:lineRule="auto" w:line="240" w:before="0" w:after="0"/>
        <w:ind w:left="792" w:right="0" w:hanging="432"/>
        <w:jc w:val="both"/>
        <w:rPr>
          <w:sz w:val="20"/>
          <w:szCs w:val="20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A Comissão Organizadora e a Comissão Técnica Julgadora não poderão ser responsabilizadas por eventuais problemas de autoria, como plágios e similaridades comprovadas. Em caso de constatação de irregularidade, a Comissão Técnica Julgadora se reserva o direito de anular o prêmio conferido.</w:t>
      </w:r>
    </w:p>
    <w:p>
      <w:pPr>
        <w:pStyle w:val="LO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1"/>
        </w:numPr>
        <w:shd w:val="clear" w:fill="auto"/>
        <w:spacing w:lineRule="auto" w:line="240" w:before="0" w:after="0"/>
        <w:ind w:left="792" w:right="0" w:hanging="432"/>
        <w:jc w:val="both"/>
        <w:rPr>
          <w:sz w:val="20"/>
          <w:szCs w:val="20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O(a) vencedor(a) deverá comprometer-se a comparecer na solenidade de entrega do prêmio, a ser realizada no dia 13 de dezembro de 2022. Também se compromete a informar o nome do banco, nº da agência e conta-corrente ou PIX, no qual será depositado o prêmio.</w:t>
      </w:r>
    </w:p>
    <w:p>
      <w:pPr>
        <w:pStyle w:val="LO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360" w:right="0" w:hanging="360"/>
        <w:jc w:val="both"/>
        <w:rPr>
          <w:sz w:val="20"/>
          <w:szCs w:val="20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DO CALENDÁRIO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1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1"/>
        </w:numPr>
        <w:shd w:val="clear" w:fill="auto"/>
        <w:spacing w:lineRule="auto" w:line="240" w:before="0" w:after="0"/>
        <w:ind w:left="792" w:right="0" w:hanging="432"/>
        <w:jc w:val="both"/>
        <w:rPr>
          <w:sz w:val="20"/>
          <w:szCs w:val="20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Este edital e suas referidas etapas seguem o calendário a seguir: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1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tbl>
      <w:tblPr>
        <w:tblStyle w:val="Table1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224"/>
        <w:gridCol w:w="2403"/>
      </w:tblGrid>
      <w:tr>
        <w:trPr>
          <w:trHeight w:val="283" w:hRule="atLeast"/>
        </w:trPr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57" w:right="0" w:hanging="0"/>
              <w:jc w:val="both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ETAPAS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57" w:right="57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DATAS</w:t>
            </w:r>
          </w:p>
        </w:tc>
      </w:tr>
      <w:tr>
        <w:trPr>
          <w:trHeight w:val="397" w:hRule="atLeast"/>
        </w:trPr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57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Período de Inscrições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57" w:right="57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De 17/10/2022,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57" w:right="57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até às 23h59 de 2</w:t>
            </w: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8</w:t>
            </w: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/11/2022</w:t>
            </w:r>
          </w:p>
        </w:tc>
      </w:tr>
      <w:tr>
        <w:trPr>
          <w:trHeight w:val="397" w:hRule="atLeast"/>
        </w:trPr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57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Publicação da Homologação das Inscrições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57" w:right="57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30</w:t>
            </w: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/11/2022</w:t>
            </w:r>
          </w:p>
        </w:tc>
      </w:tr>
      <w:tr>
        <w:trPr>
          <w:trHeight w:val="397" w:hRule="atLeast"/>
        </w:trPr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57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Avaliação pela Comissão Avaliadora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57" w:right="57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1º</w:t>
            </w: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/1</w:t>
            </w: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2</w:t>
            </w: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/ 2022 a 0</w:t>
            </w: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8</w:t>
            </w: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/12/2022</w:t>
            </w:r>
          </w:p>
        </w:tc>
      </w:tr>
      <w:tr>
        <w:trPr>
          <w:trHeight w:val="397" w:hRule="atLeast"/>
        </w:trPr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57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Publicação do Resultado Final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57" w:right="57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0</w:t>
            </w: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8</w:t>
            </w: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/12/2022</w:t>
            </w:r>
          </w:p>
        </w:tc>
      </w:tr>
      <w:tr>
        <w:trPr>
          <w:trHeight w:val="397" w:hRule="atLeast"/>
        </w:trPr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57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Premiação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57" w:right="57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13/12/2022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1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1"/>
        </w:numPr>
        <w:shd w:val="clear" w:fill="auto"/>
        <w:spacing w:lineRule="auto" w:line="240" w:before="0" w:after="0"/>
        <w:ind w:left="792" w:right="0" w:hanging="432"/>
        <w:jc w:val="both"/>
        <w:rPr>
          <w:sz w:val="20"/>
          <w:szCs w:val="20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Possíveis alterações no cronograma serão publicadas no endereço eletrônico </w:t>
      </w:r>
      <w:hyperlink r:id="rId5">
        <w:r>
          <w:rPr>
            <w:rStyle w:val="LinkdaInternet"/>
            <w:rFonts w:eastAsia="Arial" w:cs="Arial"/>
            <w:b w:val="false"/>
            <w:i w:val="false"/>
            <w:caps w:val="false"/>
            <w:smallCaps w:val="false"/>
            <w:strike w:val="false"/>
            <w:dstrike w:val="false"/>
            <w:color w:val="000000"/>
            <w:position w:val="0"/>
            <w:sz w:val="20"/>
            <w:sz w:val="20"/>
            <w:szCs w:val="20"/>
            <w:u w:val="single"/>
            <w:shd w:fill="auto" w:val="clear"/>
            <w:vertAlign w:val="baseline"/>
          </w:rPr>
          <w:t>www.caupr.gov.br</w:t>
        </w:r>
      </w:hyperlink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, na aba “Transparência/Licitações/Chamadas Públicas”.</w:t>
      </w:r>
    </w:p>
    <w:p>
      <w:pPr>
        <w:pStyle w:val="LOnormal"/>
        <w:widowControl/>
        <w:shd w:val="clear" w:fill="auto"/>
        <w:spacing w:lineRule="auto" w:line="240" w:before="0" w:after="0"/>
        <w:ind w:left="792" w:right="0" w:hanging="432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/>
          <w:shd w:fill="auto" w:val="clear"/>
          <w:vertAlign w:val="baseline"/>
        </w:rPr>
      </w:r>
    </w:p>
    <w:p>
      <w:pPr>
        <w:pStyle w:val="LOnormal"/>
        <w:widowControl/>
        <w:shd w:val="clear" w:fill="auto"/>
        <w:spacing w:lineRule="auto" w:line="240" w:before="0" w:after="0"/>
        <w:ind w:left="792" w:right="0" w:hanging="432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360" w:right="0" w:hanging="360"/>
        <w:jc w:val="both"/>
        <w:rPr>
          <w:sz w:val="20"/>
          <w:szCs w:val="20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DAS DISPOSIÇÕES GERAIS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1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1"/>
        </w:numPr>
        <w:shd w:val="clear" w:fill="auto"/>
        <w:spacing w:lineRule="auto" w:line="240" w:before="0" w:after="0"/>
        <w:ind w:left="792" w:right="0" w:hanging="432"/>
        <w:jc w:val="both"/>
        <w:rPr/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Informações complementares serão disponibilizadas para todos os concorrentes no site do CAU/PR, no endereço eletrônico </w:t>
      </w:r>
      <w:hyperlink r:id="rId6">
        <w:r>
          <w:rPr>
            <w:rStyle w:val="LinkdaInternet"/>
            <w:rFonts w:eastAsia="Arial" w:cs="Arial"/>
            <w:b w:val="false"/>
            <w:i w:val="false"/>
            <w:caps w:val="false"/>
            <w:smallCaps w:val="false"/>
            <w:strike w:val="false"/>
            <w:dstrike w:val="false"/>
            <w:color w:val="000000"/>
            <w:position w:val="0"/>
            <w:sz w:val="20"/>
            <w:sz w:val="20"/>
            <w:szCs w:val="20"/>
            <w:u w:val="single"/>
            <w:shd w:fill="auto" w:val="clear"/>
            <w:vertAlign w:val="baseline"/>
          </w:rPr>
          <w:t>www.caupr.org.br</w:t>
        </w:r>
      </w:hyperlink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no menu Transparência / aba Licitações / Chamadas Públicas.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792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1"/>
        </w:numPr>
        <w:shd w:val="clear" w:fill="auto"/>
        <w:spacing w:lineRule="auto" w:line="240" w:before="0" w:after="0"/>
        <w:ind w:left="792" w:right="0" w:hanging="432"/>
        <w:jc w:val="both"/>
        <w:rPr>
          <w:sz w:val="20"/>
          <w:szCs w:val="20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Fica assegurado ao(à) autor(a) da proposta vencedora o direito de autoria para fins de divulgação ou comprovação de capacidade técnica.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792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1"/>
        </w:numPr>
        <w:shd w:val="clear" w:fill="auto"/>
        <w:spacing w:lineRule="auto" w:line="240" w:before="0" w:after="0"/>
        <w:ind w:left="792" w:right="0" w:hanging="432"/>
        <w:jc w:val="both"/>
        <w:rPr>
          <w:sz w:val="20"/>
          <w:szCs w:val="20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A participação da Comissão Organizadora e a Comissão Técnica Julgadora será gratuita e sem nenhuma remuneração.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792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1"/>
        </w:numPr>
        <w:shd w:val="clear" w:fill="auto"/>
        <w:spacing w:lineRule="auto" w:line="240" w:before="0" w:after="0"/>
        <w:ind w:left="792" w:right="0" w:hanging="432"/>
        <w:jc w:val="both"/>
        <w:rPr>
          <w:sz w:val="20"/>
          <w:szCs w:val="20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A inscrição e o envio da proposta implicam em anuência com as normas deste edital e regulamento.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708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1"/>
        </w:numPr>
        <w:shd w:val="clear" w:fill="auto"/>
        <w:spacing w:lineRule="auto" w:line="240" w:before="0" w:after="0"/>
        <w:ind w:left="792" w:right="0" w:hanging="432"/>
        <w:jc w:val="both"/>
        <w:rPr>
          <w:sz w:val="20"/>
          <w:szCs w:val="20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Os casos omissos serão dirimidos pela Comissão Organizadora.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792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Curitiba, 1</w:t>
      </w:r>
      <w:r>
        <w:rPr>
          <w:sz w:val="20"/>
          <w:szCs w:val="20"/>
        </w:rPr>
        <w:t>7</w:t>
      </w:r>
      <w:r>
        <w:rPr>
          <w:sz w:val="20"/>
          <w:szCs w:val="20"/>
        </w:rPr>
        <w:t xml:space="preserve"> de outubro de 2022.</w:t>
      </w:r>
    </w:p>
    <w:p>
      <w:pPr>
        <w:pStyle w:val="LOnormal"/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MILTON CARLOS ZANELATTO GONÇALVES</w:t>
      </w:r>
    </w:p>
    <w:p>
      <w:pPr>
        <w:pStyle w:val="LOnormal"/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Presidente do CAU/PR</w:t>
      </w:r>
    </w:p>
    <w:sectPr>
      <w:headerReference w:type="default" r:id="rId7"/>
      <w:footerReference w:type="default" r:id="rId8"/>
      <w:type w:val="nextPage"/>
      <w:pgSz w:w="11906" w:h="16838"/>
      <w:pgMar w:left="1134" w:right="1134" w:header="709" w:top="1701" w:footer="709" w:bottom="1701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-567" w:right="0" w:hanging="1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6666"/>
        <w:position w:val="0"/>
        <w:sz w:val="24"/>
        <w:sz w:val="18"/>
        <w:szCs w:val="18"/>
        <w:u w:val="none"/>
        <w:shd w:fill="auto" w:val="clear"/>
        <w:vertAlign w:val="baseline"/>
      </w:rPr>
    </w:pPr>
    <w:r>
      <w:rPr>
        <w:rFonts w:eastAsia="Arial" w:cs="Arial"/>
        <w:b/>
        <w:i w:val="false"/>
        <w:caps w:val="false"/>
        <w:smallCaps w:val="false"/>
        <w:strike w:val="false"/>
        <w:dstrike w:val="false"/>
        <w:color w:val="006666"/>
        <w:position w:val="0"/>
        <w:sz w:val="18"/>
        <w:sz w:val="18"/>
        <w:szCs w:val="18"/>
        <w:u w:val="none"/>
        <w:shd w:fill="auto" w:val="clear"/>
        <w:vertAlign w:val="baseline"/>
      </w:rPr>
      <w:t>Conselho de Arquitetura e Urbanismo do Paraná.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-567" w:right="0" w:hanging="1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808080"/>
        <w:position w:val="0"/>
        <w:sz w:val="24"/>
        <w:sz w:val="18"/>
        <w:szCs w:val="18"/>
        <w:u w:val="none"/>
        <w:shd w:fill="auto" w:val="clear"/>
        <w:vertAlign w:val="baseline"/>
      </w:rPr>
    </w:pPr>
    <w:r>
      <w:rPr>
        <w:rFonts w:eastAsia="Arial" w:cs="Arial"/>
        <w:b/>
        <w:i w:val="false"/>
        <w:caps w:val="false"/>
        <w:smallCaps w:val="false"/>
        <w:strike w:val="false"/>
        <w:dstrike w:val="false"/>
        <w:color w:val="808080"/>
        <w:position w:val="0"/>
        <w:sz w:val="18"/>
        <w:sz w:val="18"/>
        <w:szCs w:val="18"/>
        <w:u w:val="none"/>
        <w:shd w:fill="auto" w:val="clear"/>
        <w:vertAlign w:val="baseline"/>
      </w:rPr>
      <w:t>Sede Av. Nossa Senhora da Luz, 2.530, CEP 80045-360 – Curitiba-PR.  Fone: 41 3218-0200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-567" w:right="0" w:hanging="1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808080"/>
        <w:position w:val="0"/>
        <w:sz w:val="24"/>
        <w:sz w:val="14"/>
        <w:szCs w:val="14"/>
        <w:u w:val="none"/>
        <w:shd w:fill="auto" w:val="clear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808080"/>
        <w:position w:val="0"/>
        <w:sz w:val="14"/>
        <w:sz w:val="14"/>
        <w:szCs w:val="14"/>
        <w:u w:val="none"/>
        <w:shd w:fill="auto" w:val="clear"/>
        <w:vertAlign w:val="baseline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10" w:right="0" w:hanging="10"/>
      <w:jc w:val="righ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0"/>
        <w:szCs w:val="20"/>
        <w:u w:val="none"/>
        <w:shd w:fill="auto" w:val="clear"/>
        <w:vertAlign w:val="baseline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de </w:t>
    </w:r>
    <w:r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66675</wp:posOffset>
          </wp:positionH>
          <wp:positionV relativeFrom="paragraph">
            <wp:posOffset>-133985</wp:posOffset>
          </wp:positionV>
          <wp:extent cx="5400040" cy="630555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192" w:before="0" w:after="0"/>
      <w:ind w:left="-567" w:right="0" w:hanging="10"/>
      <w:jc w:val="both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5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9" w:before="0" w:after="116"/>
      <w:ind w:left="10" w:hanging="0"/>
      <w:jc w:val="both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59" w:before="0" w:after="160"/>
      <w:ind w:left="11" w:right="0" w:hanging="1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59" w:before="0" w:after="159"/>
      <w:ind w:left="10" w:right="0" w:hanging="1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single"/>
      <w:shd w:fill="auto" w:val="clear"/>
      <w:vertAlign w:val="baseline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WW8Num3z0">
    <w:name w:val="WW8Num3z0"/>
    <w:qFormat/>
    <w:rPr>
      <w:rFonts w:ascii="Times New Roman" w:hAnsi="Times New Roman" w:eastAsia="Arial" w:cs="Arial"/>
      <w:b/>
    </w:rPr>
  </w:style>
  <w:style w:type="character" w:styleId="WW8Num3z1">
    <w:name w:val="WW8Num3z1"/>
    <w:qFormat/>
    <w:rPr>
      <w:rFonts w:ascii="Times New Roman" w:hAnsi="Times New Roman" w:cs="Times New Roman"/>
      <w:b/>
      <w:color w:val="000000"/>
      <w:sz w:val="22"/>
      <w:szCs w:val="22"/>
    </w:rPr>
  </w:style>
  <w:style w:type="character" w:styleId="WW8Num3z2">
    <w:name w:val="WW8Num3z2"/>
    <w:qFormat/>
    <w:rPr>
      <w:rFonts w:ascii="Times New Roman" w:hAnsi="Times New Roman" w:cs="Times New Roman"/>
      <w:b/>
      <w:strike w:val="false"/>
      <w:dstrike w:val="false"/>
      <w:color w:val="000000"/>
      <w:sz w:val="22"/>
      <w:szCs w:val="22"/>
    </w:rPr>
  </w:style>
  <w:style w:type="character" w:styleId="WW8Num3z3">
    <w:name w:val="WW8Num3z3"/>
    <w:qFormat/>
    <w:rPr>
      <w:b/>
    </w:rPr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59" w:before="0" w:after="116"/>
      <w:ind w:left="10" w:hanging="0"/>
      <w:jc w:val="both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spacing w:lineRule="auto" w:line="240"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ListParagraph">
    <w:name w:val="List Paragraph"/>
    <w:basedOn w:val="Normal"/>
    <w:qFormat/>
    <w:pPr>
      <w:widowControl w:val="false"/>
      <w:spacing w:lineRule="auto" w:line="240" w:before="0" w:after="0"/>
      <w:ind w:left="708" w:right="0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numbering" w:styleId="WW8Num3">
    <w:name w:val="WW8Num3"/>
    <w:qFormat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orms.gle/mnxo3CH24yp9qaFv9" TargetMode="External"/><Relationship Id="rId3" Type="http://schemas.openxmlformats.org/officeDocument/2006/relationships/hyperlink" Target="https://transparencia.caupr.gov.br/?page_id=259" TargetMode="External"/><Relationship Id="rId4" Type="http://schemas.openxmlformats.org/officeDocument/2006/relationships/hyperlink" Target="https://transparencia.caupr.gov.br/?page_id=259" TargetMode="External"/><Relationship Id="rId5" Type="http://schemas.openxmlformats.org/officeDocument/2006/relationships/hyperlink" Target="https://transparencia.caupr.gov.br/?page_id=259" TargetMode="External"/><Relationship Id="rId6" Type="http://schemas.openxmlformats.org/officeDocument/2006/relationships/hyperlink" Target="https://transparencia.caupr.gov.br/?page_id=259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101</TotalTime>
  <Application>LibreOffice/7.1.3.2$Windows_X86_64 LibreOffice_project/47f78053abe362b9384784d31a6e56f8511eb1c1</Application>
  <AppVersion>15.0000</AppVersion>
  <Pages>4</Pages>
  <Words>1279</Words>
  <Characters>7341</Characters>
  <CharactersWithSpaces>8498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lastPrinted>2022-10-14T10:16:54Z</cp:lastPrinted>
  <dcterms:modified xsi:type="dcterms:W3CDTF">2022-10-17T18:17:40Z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